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8D8D1" w14:textId="77777777" w:rsidR="00CC3BE7" w:rsidRPr="00CC3BE7" w:rsidRDefault="00CC3BE7" w:rsidP="00CC3BE7">
      <w:pPr>
        <w:spacing w:before="100" w:beforeAutospacing="1" w:after="100" w:afterAutospacing="1" w:line="240" w:lineRule="auto"/>
        <w:outlineLvl w:val="1"/>
        <w:rPr>
          <w:rFonts w:ascii="Times New Roman" w:eastAsia="Times New Roman" w:hAnsi="Times New Roman" w:cs="Times New Roman"/>
          <w:b/>
          <w:bCs/>
          <w:sz w:val="36"/>
          <w:szCs w:val="36"/>
          <w:lang w:eastAsia="fr-BE"/>
        </w:rPr>
      </w:pPr>
      <w:r w:rsidRPr="00CC3BE7">
        <w:rPr>
          <w:rFonts w:ascii="Times New Roman" w:eastAsia="Times New Roman" w:hAnsi="Times New Roman" w:cs="Times New Roman"/>
          <w:b/>
          <w:bCs/>
          <w:sz w:val="36"/>
          <w:szCs w:val="36"/>
          <w:lang w:eastAsia="fr-BE"/>
        </w:rPr>
        <w:t>Erasmus+ à l’Athénée Léon Lepage : ouvrir nos horizons, construire l’avenir</w:t>
      </w:r>
    </w:p>
    <w:p w14:paraId="7332947A" w14:textId="77777777"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 xml:space="preserve">L’Athénée Léon Lepage est fier de participer activement au programme </w:t>
      </w:r>
      <w:r w:rsidRPr="00CC3BE7">
        <w:rPr>
          <w:rFonts w:ascii="Times New Roman" w:eastAsia="Times New Roman" w:hAnsi="Times New Roman" w:cs="Times New Roman"/>
          <w:b/>
          <w:bCs/>
          <w:sz w:val="24"/>
          <w:szCs w:val="24"/>
          <w:lang w:eastAsia="fr-BE"/>
        </w:rPr>
        <w:t>Erasmus+</w:t>
      </w:r>
      <w:r w:rsidRPr="00CC3BE7">
        <w:rPr>
          <w:rFonts w:ascii="Times New Roman" w:eastAsia="Times New Roman" w:hAnsi="Times New Roman" w:cs="Times New Roman"/>
          <w:sz w:val="24"/>
          <w:szCs w:val="24"/>
          <w:lang w:eastAsia="fr-BE"/>
        </w:rPr>
        <w:t>, vecteur d’échanges, d’ouverture culturelle, d’apprentissage et de coopération européenne. Grâce à ce dispositif, notre école affirme son ambition : offrir à nos élèves non seulement une solide formation académique, mais aussi une expérience citoyenne et interculturelle mobilisatrice.</w:t>
      </w:r>
    </w:p>
    <w:p w14:paraId="76770241" w14:textId="77777777" w:rsidR="00CC3BE7" w:rsidRPr="00CC3BE7" w:rsidRDefault="00CC3BE7" w:rsidP="00CC3BE7">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C3BE7">
        <w:rPr>
          <w:rFonts w:ascii="Times New Roman" w:eastAsia="Times New Roman" w:hAnsi="Times New Roman" w:cs="Times New Roman"/>
          <w:b/>
          <w:bCs/>
          <w:sz w:val="27"/>
          <w:szCs w:val="27"/>
          <w:lang w:eastAsia="fr-BE"/>
        </w:rPr>
        <w:t>Qu’est-ce qu’Erasmus+ ?</w:t>
      </w:r>
    </w:p>
    <w:p w14:paraId="4E9E7438" w14:textId="77777777"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Erasmus+ est le programme de l’Union européenne pour l’éducation, la formation, la jeunesse et le sport. Il encourage la mobilité des jeunes, des enseignants et des personnels, les partenariats entre établissements européens, ainsi que le partage de bonnes pratiques pédagogiques innovantes.</w:t>
      </w:r>
    </w:p>
    <w:p w14:paraId="2FDD64E2" w14:textId="77777777"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Dans le cadre scolaire, Erasmus+ permet notamment :</w:t>
      </w:r>
    </w:p>
    <w:p w14:paraId="5B73F217" w14:textId="77777777" w:rsidR="00CC3BE7" w:rsidRPr="00CC3BE7" w:rsidRDefault="00CC3BE7" w:rsidP="00CC3BE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 xml:space="preserve">des </w:t>
      </w:r>
      <w:r w:rsidRPr="00CC3BE7">
        <w:rPr>
          <w:rFonts w:ascii="Times New Roman" w:eastAsia="Times New Roman" w:hAnsi="Times New Roman" w:cs="Times New Roman"/>
          <w:b/>
          <w:bCs/>
          <w:sz w:val="24"/>
          <w:szCs w:val="24"/>
          <w:lang w:eastAsia="fr-BE"/>
        </w:rPr>
        <w:t>mobilités d’élèves</w:t>
      </w:r>
      <w:r w:rsidRPr="00CC3BE7">
        <w:rPr>
          <w:rFonts w:ascii="Times New Roman" w:eastAsia="Times New Roman" w:hAnsi="Times New Roman" w:cs="Times New Roman"/>
          <w:sz w:val="24"/>
          <w:szCs w:val="24"/>
          <w:lang w:eastAsia="fr-BE"/>
        </w:rPr>
        <w:t xml:space="preserve"> : échanges, séjours à l’étranger, stages, pour découvrir d’autres systèmes éducatifs et cultures,</w:t>
      </w:r>
    </w:p>
    <w:p w14:paraId="0A1B3AD8" w14:textId="77777777" w:rsidR="00CC3BE7" w:rsidRPr="00CC3BE7" w:rsidRDefault="00CC3BE7" w:rsidP="00CC3BE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 xml:space="preserve">des </w:t>
      </w:r>
      <w:r w:rsidRPr="00CC3BE7">
        <w:rPr>
          <w:rFonts w:ascii="Times New Roman" w:eastAsia="Times New Roman" w:hAnsi="Times New Roman" w:cs="Times New Roman"/>
          <w:b/>
          <w:bCs/>
          <w:sz w:val="24"/>
          <w:szCs w:val="24"/>
          <w:lang w:eastAsia="fr-BE"/>
        </w:rPr>
        <w:t>mobilités de personnels</w:t>
      </w:r>
      <w:r w:rsidRPr="00CC3BE7">
        <w:rPr>
          <w:rFonts w:ascii="Times New Roman" w:eastAsia="Times New Roman" w:hAnsi="Times New Roman" w:cs="Times New Roman"/>
          <w:sz w:val="24"/>
          <w:szCs w:val="24"/>
          <w:lang w:eastAsia="fr-BE"/>
        </w:rPr>
        <w:t xml:space="preserve"> : formation ou enseignement dans d’autres pays,</w:t>
      </w:r>
    </w:p>
    <w:p w14:paraId="51AD25D1" w14:textId="77777777" w:rsidR="00CC3BE7" w:rsidRPr="00CC3BE7" w:rsidRDefault="00CC3BE7" w:rsidP="00CC3BE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 xml:space="preserve">des </w:t>
      </w:r>
      <w:r w:rsidRPr="00CC3BE7">
        <w:rPr>
          <w:rFonts w:ascii="Times New Roman" w:eastAsia="Times New Roman" w:hAnsi="Times New Roman" w:cs="Times New Roman"/>
          <w:b/>
          <w:bCs/>
          <w:sz w:val="24"/>
          <w:szCs w:val="24"/>
          <w:lang w:eastAsia="fr-BE"/>
        </w:rPr>
        <w:t>partenariats stratégiques entre écoles européennes</w:t>
      </w:r>
      <w:r w:rsidRPr="00CC3BE7">
        <w:rPr>
          <w:rFonts w:ascii="Times New Roman" w:eastAsia="Times New Roman" w:hAnsi="Times New Roman" w:cs="Times New Roman"/>
          <w:sz w:val="24"/>
          <w:szCs w:val="24"/>
          <w:lang w:eastAsia="fr-BE"/>
        </w:rPr>
        <w:t xml:space="preserve"> : collaboration sur des projets transnationaux autour de thèmes tels que le développement durable, la citoyenneté, les langues, la transition écologique, etc.</w:t>
      </w:r>
    </w:p>
    <w:p w14:paraId="7A90A959" w14:textId="77777777"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Ces dispositifs visent à renforcer la qualité de l’enseignement et l’apprentissage dans toute l’Europe, à stimuler l’innovation, à favoriser l’inclusion et la diversité. (Voir le cadre général du programme Erasmus+)</w:t>
      </w:r>
    </w:p>
    <w:p w14:paraId="1ABDC727" w14:textId="77777777" w:rsidR="00CC3BE7" w:rsidRPr="00CC3BE7" w:rsidRDefault="00CC3BE7" w:rsidP="00CC3BE7">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C3BE7">
        <w:rPr>
          <w:rFonts w:ascii="Times New Roman" w:eastAsia="Times New Roman" w:hAnsi="Times New Roman" w:cs="Times New Roman"/>
          <w:b/>
          <w:bCs/>
          <w:sz w:val="27"/>
          <w:szCs w:val="27"/>
          <w:lang w:eastAsia="fr-BE"/>
        </w:rPr>
        <w:t>Erasmus+ au cœur du projet d’établissement de l’ALL</w:t>
      </w:r>
    </w:p>
    <w:p w14:paraId="7D8DD48B" w14:textId="6F30A1F9"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Le projet d’établissement de l’Athénée Léon Lepage souligne l’importance de l’ouverture au monde, de la citoyenneté, du respect des diversités et du développement durable</w:t>
      </w:r>
      <w:r>
        <w:rPr>
          <w:rFonts w:ascii="Times New Roman" w:eastAsia="Times New Roman" w:hAnsi="Times New Roman" w:cs="Times New Roman"/>
          <w:sz w:val="24"/>
          <w:szCs w:val="24"/>
          <w:lang w:eastAsia="fr-BE"/>
        </w:rPr>
        <w:t>.</w:t>
      </w:r>
    </w:p>
    <w:p w14:paraId="451FCD3C" w14:textId="77777777"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Dans ce cadre, Erasmus+ n’est pas un simple supplément, mais un levier d’alignement avec les valeurs portées par notre établissement :</w:t>
      </w:r>
    </w:p>
    <w:p w14:paraId="701150A2" w14:textId="77777777" w:rsidR="00CC3BE7" w:rsidRPr="00CC3BE7" w:rsidRDefault="00CC3BE7" w:rsidP="00CC3BE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Ouverture culturelle et linguistique</w:t>
      </w:r>
      <w:r w:rsidRPr="00CC3BE7">
        <w:rPr>
          <w:rFonts w:ascii="Times New Roman" w:eastAsia="Times New Roman" w:hAnsi="Times New Roman" w:cs="Times New Roman"/>
          <w:sz w:val="24"/>
          <w:szCs w:val="24"/>
          <w:lang w:eastAsia="fr-BE"/>
        </w:rPr>
        <w:t xml:space="preserve"> : en favorisant les échanges avec d’autres pays européens, les élèves peuvent pratiquer les langues étrangères dans un contexte authentique, découvrir des traditions, des modes de pensée différents, et enrichir leur sensibilité interculturelle.</w:t>
      </w:r>
    </w:p>
    <w:p w14:paraId="634F4EE3" w14:textId="753287CE" w:rsidR="00CC3BE7" w:rsidRPr="00CC3BE7" w:rsidRDefault="00CC3BE7" w:rsidP="00CC3BE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Responsabilité citoyenne et écologique</w:t>
      </w:r>
      <w:r w:rsidRPr="00CC3BE7">
        <w:rPr>
          <w:rFonts w:ascii="Times New Roman" w:eastAsia="Times New Roman" w:hAnsi="Times New Roman" w:cs="Times New Roman"/>
          <w:sz w:val="24"/>
          <w:szCs w:val="24"/>
          <w:lang w:eastAsia="fr-BE"/>
        </w:rPr>
        <w:t xml:space="preserve"> : via des projets thématiques (comme le projet « One </w:t>
      </w:r>
      <w:proofErr w:type="spellStart"/>
      <w:r w:rsidRPr="00CC3BE7">
        <w:rPr>
          <w:rFonts w:ascii="Times New Roman" w:eastAsia="Times New Roman" w:hAnsi="Times New Roman" w:cs="Times New Roman"/>
          <w:sz w:val="24"/>
          <w:szCs w:val="24"/>
          <w:lang w:eastAsia="fr-BE"/>
        </w:rPr>
        <w:t>Health</w:t>
      </w:r>
      <w:proofErr w:type="spellEnd"/>
      <w:r w:rsidRPr="00CC3BE7">
        <w:rPr>
          <w:rFonts w:ascii="Times New Roman" w:eastAsia="Times New Roman" w:hAnsi="Times New Roman" w:cs="Times New Roman"/>
          <w:sz w:val="24"/>
          <w:szCs w:val="24"/>
          <w:lang w:eastAsia="fr-BE"/>
        </w:rPr>
        <w:t xml:space="preserve"> » autour des interactions entre santé humaine, animale et environnement) déjà réalisés à l’ALL, les élèves prennent conscience des enjeux globaux auxquels ils seront demain confrontés</w:t>
      </w:r>
      <w:r>
        <w:rPr>
          <w:rFonts w:ascii="Times New Roman" w:eastAsia="Times New Roman" w:hAnsi="Times New Roman" w:cs="Times New Roman"/>
          <w:sz w:val="24"/>
          <w:szCs w:val="24"/>
          <w:lang w:eastAsia="fr-BE"/>
        </w:rPr>
        <w:t>.</w:t>
      </w:r>
    </w:p>
    <w:p w14:paraId="74923400" w14:textId="77777777" w:rsidR="00CC3BE7" w:rsidRPr="00CC3BE7" w:rsidRDefault="00CC3BE7" w:rsidP="00CC3BE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Innovation pédagogique et esprit de projet</w:t>
      </w:r>
      <w:r w:rsidRPr="00CC3BE7">
        <w:rPr>
          <w:rFonts w:ascii="Times New Roman" w:eastAsia="Times New Roman" w:hAnsi="Times New Roman" w:cs="Times New Roman"/>
          <w:sz w:val="24"/>
          <w:szCs w:val="24"/>
          <w:lang w:eastAsia="fr-BE"/>
        </w:rPr>
        <w:t xml:space="preserve"> : Erasmus+ encourage l’expérimentation de nouvelles méthodes, la collaboration transnationale, la mutualisation de ressources, ce qui dynamise l’enseignement au sein de l’établissement.</w:t>
      </w:r>
    </w:p>
    <w:p w14:paraId="27E1E687" w14:textId="079B7D66" w:rsidR="00CC3BE7" w:rsidRDefault="00CC3BE7" w:rsidP="00CC3BE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lastRenderedPageBreak/>
        <w:t>Renforcement du sentiment d’appartenance à l’Europe</w:t>
      </w:r>
      <w:r w:rsidRPr="00CC3BE7">
        <w:rPr>
          <w:rFonts w:ascii="Times New Roman" w:eastAsia="Times New Roman" w:hAnsi="Times New Roman" w:cs="Times New Roman"/>
          <w:sz w:val="24"/>
          <w:szCs w:val="24"/>
          <w:lang w:eastAsia="fr-BE"/>
        </w:rPr>
        <w:t xml:space="preserve"> : vivre une expérience Erasmus+, c’est devenir un acteur de la construction européenne, tisser des liens au-delà des frontières, et faire vivre un idéal de solidarité.</w:t>
      </w:r>
    </w:p>
    <w:p w14:paraId="43803D1D" w14:textId="3C6514B2" w:rsidR="00CC3BE7" w:rsidRPr="00CC3BE7" w:rsidRDefault="00CC3BE7" w:rsidP="00CC3BE7">
      <w:pPr>
        <w:spacing w:before="100" w:beforeAutospacing="1" w:after="100" w:afterAutospacing="1" w:line="240" w:lineRule="auto"/>
        <w:ind w:left="720"/>
        <w:rPr>
          <w:rFonts w:ascii="Times New Roman" w:eastAsia="Times New Roman" w:hAnsi="Times New Roman" w:cs="Times New Roman"/>
          <w:sz w:val="24"/>
          <w:szCs w:val="24"/>
          <w:u w:val="single"/>
          <w:lang w:eastAsia="fr-BE"/>
        </w:rPr>
      </w:pPr>
      <w:r w:rsidRPr="00CC3BE7">
        <w:rPr>
          <w:rFonts w:ascii="Times New Roman" w:eastAsia="Times New Roman" w:hAnsi="Times New Roman" w:cs="Times New Roman"/>
          <w:b/>
          <w:bCs/>
          <w:sz w:val="24"/>
          <w:szCs w:val="24"/>
          <w:u w:val="single"/>
          <w:lang w:eastAsia="fr-BE"/>
        </w:rPr>
        <w:t>Quelques exemples de projets.</w:t>
      </w:r>
    </w:p>
    <w:p w14:paraId="5C09D124" w14:textId="59EA2BB4" w:rsidR="00CC3BE7" w:rsidRDefault="00CC3BE7" w:rsidP="00CC3BE7">
      <w:pPr>
        <w:pStyle w:val="NormalWeb"/>
        <w:numPr>
          <w:ilvl w:val="0"/>
          <w:numId w:val="2"/>
        </w:numPr>
      </w:pPr>
      <w:r>
        <w:t>En février 202</w:t>
      </w:r>
      <w:r>
        <w:t>4</w:t>
      </w:r>
      <w:r>
        <w:t xml:space="preserve">, les élèves de 5ᵉ et 6ᵉ années de l’option « langues » ont accueilli leurs correspondants espagnols dans le cadre du projet </w:t>
      </w:r>
      <w:r>
        <w:rPr>
          <w:rStyle w:val="Accentuation"/>
        </w:rPr>
        <w:t xml:space="preserve">One </w:t>
      </w:r>
      <w:proofErr w:type="spellStart"/>
      <w:r>
        <w:rPr>
          <w:rStyle w:val="Accentuation"/>
        </w:rPr>
        <w:t>Health</w:t>
      </w:r>
      <w:proofErr w:type="spellEnd"/>
      <w:r>
        <w:rPr>
          <w:rStyle w:val="Accentuation"/>
        </w:rPr>
        <w:t xml:space="preserve"> – Erasmus+</w:t>
      </w:r>
      <w:r>
        <w:t>. Durant cette semaine d’échanges, ils ont présenté des recherches sur des entreprises éco-responsables, préparé et animé des visites bilingues de Bruxelles et de Bruges, et noué des liens solides avec leurs homologues.</w:t>
      </w:r>
    </w:p>
    <w:p w14:paraId="7FA92A6A" w14:textId="77777777" w:rsidR="00CC3BE7" w:rsidRDefault="00CC3BE7" w:rsidP="00CC3BE7">
      <w:pPr>
        <w:pStyle w:val="NormalWeb"/>
        <w:numPr>
          <w:ilvl w:val="0"/>
          <w:numId w:val="2"/>
        </w:numPr>
      </w:pPr>
      <w:r>
        <w:t xml:space="preserve">En avril 2025, ce sont les élèves espagnols de l’option « sciences humaines » qui ont participé à une rencontre avec des lycéens du lycée La </w:t>
      </w:r>
      <w:proofErr w:type="spellStart"/>
      <w:r>
        <w:t>Isleta</w:t>
      </w:r>
      <w:proofErr w:type="spellEnd"/>
      <w:r>
        <w:t>, aux Canaries. Cette étape a permis d’approfondir la réflexion autour des thématiques du projet, tout en favorisant des échanges culturels et académiques.</w:t>
      </w:r>
    </w:p>
    <w:p w14:paraId="17CD2AA2" w14:textId="77777777" w:rsidR="00CC3BE7" w:rsidRDefault="00CC3BE7" w:rsidP="00CC3BE7">
      <w:pPr>
        <w:pStyle w:val="NormalWeb"/>
        <w:numPr>
          <w:ilvl w:val="0"/>
          <w:numId w:val="2"/>
        </w:numPr>
      </w:pPr>
      <w:r>
        <w:t>Enfin, en mai 2025, une rencontre réelle aura lieu au lycée d’Uppsala, en Suède. Elle offrira aux participants l’occasion de prolonger les débats initiés sur les enjeux environnementaux et de renforcer la dimension européenne et collaborative du projet.</w:t>
      </w:r>
    </w:p>
    <w:p w14:paraId="0D03B00F" w14:textId="77777777" w:rsidR="00CC3BE7" w:rsidRPr="00CC3BE7" w:rsidRDefault="00CC3BE7" w:rsidP="00CC3BE7">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C3BE7">
        <w:rPr>
          <w:rFonts w:ascii="Times New Roman" w:eastAsia="Times New Roman" w:hAnsi="Times New Roman" w:cs="Times New Roman"/>
          <w:b/>
          <w:bCs/>
          <w:sz w:val="27"/>
          <w:szCs w:val="27"/>
          <w:lang w:eastAsia="fr-BE"/>
        </w:rPr>
        <w:t>Les objectifs que nous visons</w:t>
      </w:r>
    </w:p>
    <w:p w14:paraId="6185DAAE" w14:textId="77777777"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Avec Erasmus+, l’Athénée Léon Lepage se donne les objectifs suivants :</w:t>
      </w:r>
    </w:p>
    <w:p w14:paraId="67233DFE" w14:textId="77777777" w:rsidR="00CC3BE7" w:rsidRPr="00CC3BE7" w:rsidRDefault="00CC3BE7" w:rsidP="00CC3BE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Donner du sens à l’apprentissage des langues</w:t>
      </w:r>
      <w:r w:rsidRPr="00CC3BE7">
        <w:rPr>
          <w:rFonts w:ascii="Times New Roman" w:eastAsia="Times New Roman" w:hAnsi="Times New Roman" w:cs="Times New Roman"/>
          <w:sz w:val="24"/>
          <w:szCs w:val="24"/>
          <w:lang w:eastAsia="fr-BE"/>
        </w:rPr>
        <w:br/>
        <w:t>L’immersion chez les partenaires Erasmus+ transforme les cours de langue en vécu : écouter, parler, collaborer, s’adapter. Ce contact direct rend l’apprentissage plus motivant et plus ancré.</w:t>
      </w:r>
    </w:p>
    <w:p w14:paraId="4E0E31FB" w14:textId="77777777" w:rsidR="00CC3BE7" w:rsidRPr="00CC3BE7" w:rsidRDefault="00CC3BE7" w:rsidP="00CC3BE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Favoriser le développement personnel et l’autonomie</w:t>
      </w:r>
      <w:r w:rsidRPr="00CC3BE7">
        <w:rPr>
          <w:rFonts w:ascii="Times New Roman" w:eastAsia="Times New Roman" w:hAnsi="Times New Roman" w:cs="Times New Roman"/>
          <w:sz w:val="24"/>
          <w:szCs w:val="24"/>
          <w:lang w:eastAsia="fr-BE"/>
        </w:rPr>
        <w:br/>
        <w:t>En sortant de leur zone de confort, les élèves gagnent en confiance, en ouverture, en capacité à gérer des situations nouvelles. Ce sont autant de compétences “transversales” valorisables dans leur vie scolaire, professionnelle et citoyenne.</w:t>
      </w:r>
    </w:p>
    <w:p w14:paraId="11A05BEE" w14:textId="77777777" w:rsidR="00CC3BE7" w:rsidRPr="00CC3BE7" w:rsidRDefault="00CC3BE7" w:rsidP="00CC3BE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Stimuler l’innovation pédagogique</w:t>
      </w:r>
      <w:r w:rsidRPr="00CC3BE7">
        <w:rPr>
          <w:rFonts w:ascii="Times New Roman" w:eastAsia="Times New Roman" w:hAnsi="Times New Roman" w:cs="Times New Roman"/>
          <w:sz w:val="24"/>
          <w:szCs w:val="24"/>
          <w:lang w:eastAsia="fr-BE"/>
        </w:rPr>
        <w:br/>
        <w:t>Les enseignants peuvent tester de nouvelles approches (projets collaboratifs, numérique, pédagogie par enquête, interdisciplinarité) en lien avec des collègues d’autres pays, et capitaliser sur ces expériences.</w:t>
      </w:r>
    </w:p>
    <w:p w14:paraId="4FF36299" w14:textId="77777777" w:rsidR="00CC3BE7" w:rsidRPr="00CC3BE7" w:rsidRDefault="00CC3BE7" w:rsidP="00CC3BE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Renforcer l’identité européenne et citoyenne</w:t>
      </w:r>
      <w:r w:rsidRPr="00CC3BE7">
        <w:rPr>
          <w:rFonts w:ascii="Times New Roman" w:eastAsia="Times New Roman" w:hAnsi="Times New Roman" w:cs="Times New Roman"/>
          <w:sz w:val="24"/>
          <w:szCs w:val="24"/>
          <w:lang w:eastAsia="fr-BE"/>
        </w:rPr>
        <w:br/>
        <w:t>En confrontant leurs idées, leurs valeurs et leurs pratiques à celles d’autres jeunes européens, les élèves deviennent des “européens actifs”, conscients de leurs droits et responsabilités.</w:t>
      </w:r>
    </w:p>
    <w:p w14:paraId="471A56B5" w14:textId="77777777" w:rsidR="00CC3BE7" w:rsidRPr="00CC3BE7" w:rsidRDefault="00CC3BE7" w:rsidP="00CC3BE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Consolider les partenariats internationaux de l’établissement</w:t>
      </w:r>
      <w:r w:rsidRPr="00CC3BE7">
        <w:rPr>
          <w:rFonts w:ascii="Times New Roman" w:eastAsia="Times New Roman" w:hAnsi="Times New Roman" w:cs="Times New Roman"/>
          <w:sz w:val="24"/>
          <w:szCs w:val="24"/>
          <w:lang w:eastAsia="fr-BE"/>
        </w:rPr>
        <w:br/>
        <w:t>Être « connecté » à des écoles partenaires en Europe permet de pérenniser des échanges, de bâtir des projets à long terme, et de renforcer la réputation internationale de l’ALL.</w:t>
      </w:r>
    </w:p>
    <w:p w14:paraId="587D3066" w14:textId="77777777" w:rsidR="00CC3BE7" w:rsidRPr="00CC3BE7" w:rsidRDefault="00CC3BE7" w:rsidP="00CC3BE7">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C3BE7">
        <w:rPr>
          <w:rFonts w:ascii="Times New Roman" w:eastAsia="Times New Roman" w:hAnsi="Times New Roman" w:cs="Times New Roman"/>
          <w:b/>
          <w:bCs/>
          <w:sz w:val="27"/>
          <w:szCs w:val="27"/>
          <w:lang w:eastAsia="fr-BE"/>
        </w:rPr>
        <w:t>Comment participer et quel avenir pour Erasmus+ à l’ALL ?</w:t>
      </w:r>
    </w:p>
    <w:p w14:paraId="55B6A04E" w14:textId="77777777"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La direction, les professeurs, les éducateurs et le personnel administratif travaillent de concert pour identifier des projets Erasmus+ pertinents, rechercher des partenaires européens et mobiliser les ressources nécessaires.</w:t>
      </w:r>
    </w:p>
    <w:p w14:paraId="5A30B5B6" w14:textId="77777777"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lastRenderedPageBreak/>
        <w:t>À l’avenir, l’ALL souhaite :</w:t>
      </w:r>
    </w:p>
    <w:p w14:paraId="19B7FE1B" w14:textId="77777777" w:rsidR="00CC3BE7" w:rsidRPr="00CC3BE7" w:rsidRDefault="00CC3BE7" w:rsidP="00CC3BE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Élargir les thématiques des projets</w:t>
      </w:r>
      <w:r w:rsidRPr="00CC3BE7">
        <w:rPr>
          <w:rFonts w:ascii="Times New Roman" w:eastAsia="Times New Roman" w:hAnsi="Times New Roman" w:cs="Times New Roman"/>
          <w:sz w:val="24"/>
          <w:szCs w:val="24"/>
          <w:lang w:eastAsia="fr-BE"/>
        </w:rPr>
        <w:t>, notamment autour de la transition écologique, de l’inclusion, de la citoyenneté numérique,</w:t>
      </w:r>
    </w:p>
    <w:p w14:paraId="429C165E" w14:textId="77777777" w:rsidR="00CC3BE7" w:rsidRPr="00CC3BE7" w:rsidRDefault="00CC3BE7" w:rsidP="00CC3BE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Accroître le nombre d’élèves et personnels concernés</w:t>
      </w:r>
      <w:r w:rsidRPr="00CC3BE7">
        <w:rPr>
          <w:rFonts w:ascii="Times New Roman" w:eastAsia="Times New Roman" w:hAnsi="Times New Roman" w:cs="Times New Roman"/>
          <w:sz w:val="24"/>
          <w:szCs w:val="24"/>
          <w:lang w:eastAsia="fr-BE"/>
        </w:rPr>
        <w:t>, pour que l’effet Erasmus+ bénéficie à un plus large public,</w:t>
      </w:r>
    </w:p>
    <w:p w14:paraId="7912F5B4" w14:textId="77777777" w:rsidR="00CC3BE7" w:rsidRPr="00CC3BE7" w:rsidRDefault="00CC3BE7" w:rsidP="00CC3BE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b/>
          <w:bCs/>
          <w:sz w:val="24"/>
          <w:szCs w:val="24"/>
          <w:lang w:eastAsia="fr-BE"/>
        </w:rPr>
        <w:t>Associer davantage les familles et la communauté scolaire</w:t>
      </w:r>
      <w:r w:rsidRPr="00CC3BE7">
        <w:rPr>
          <w:rFonts w:ascii="Times New Roman" w:eastAsia="Times New Roman" w:hAnsi="Times New Roman" w:cs="Times New Roman"/>
          <w:sz w:val="24"/>
          <w:szCs w:val="24"/>
          <w:lang w:eastAsia="fr-BE"/>
        </w:rPr>
        <w:t>, pour que ces mobilités deviennent des moments de partage et de rayonnement pour l’école.</w:t>
      </w:r>
    </w:p>
    <w:p w14:paraId="6768E742" w14:textId="77777777" w:rsidR="00CC3BE7" w:rsidRPr="00CC3BE7" w:rsidRDefault="00CC3BE7" w:rsidP="00CC3BE7">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CC3BE7">
        <w:rPr>
          <w:rFonts w:ascii="Times New Roman" w:eastAsia="Times New Roman" w:hAnsi="Times New Roman" w:cs="Times New Roman"/>
          <w:b/>
          <w:bCs/>
          <w:sz w:val="27"/>
          <w:szCs w:val="27"/>
          <w:lang w:eastAsia="fr-BE"/>
        </w:rPr>
        <w:t>En conclusion</w:t>
      </w:r>
    </w:p>
    <w:p w14:paraId="3E7CCC55" w14:textId="77777777"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Erasmus+ est bien plus qu’un programme de mobilité : c’est une passerelle vers le monde, un catalyseur de valeurs, un moteur d’innovation. À l’Athénée Léon Lepage, nous sommes convaincus que ces expériences forgent des générations plus ouvertes, responsables, audacieuses — prêtes à relever les défis de demain.</w:t>
      </w:r>
    </w:p>
    <w:p w14:paraId="54B7AE4C" w14:textId="77777777" w:rsidR="00CC3BE7" w:rsidRPr="00CC3BE7" w:rsidRDefault="00CC3BE7" w:rsidP="00CC3BE7">
      <w:pPr>
        <w:spacing w:before="100" w:beforeAutospacing="1" w:after="100" w:afterAutospacing="1" w:line="240" w:lineRule="auto"/>
        <w:rPr>
          <w:rFonts w:ascii="Times New Roman" w:eastAsia="Times New Roman" w:hAnsi="Times New Roman" w:cs="Times New Roman"/>
          <w:sz w:val="24"/>
          <w:szCs w:val="24"/>
          <w:lang w:eastAsia="fr-BE"/>
        </w:rPr>
      </w:pPr>
      <w:r w:rsidRPr="00CC3BE7">
        <w:rPr>
          <w:rFonts w:ascii="Times New Roman" w:eastAsia="Times New Roman" w:hAnsi="Times New Roman" w:cs="Times New Roman"/>
          <w:sz w:val="24"/>
          <w:szCs w:val="24"/>
          <w:lang w:eastAsia="fr-BE"/>
        </w:rPr>
        <w:t>Souhaitons que ce dispositif continue à s’enraciner dans notre établissement, pour que chaque élève puisse un jour, à son tour, dire “j’ai vécu Erasmus+”.</w:t>
      </w:r>
    </w:p>
    <w:p w14:paraId="3DA2AE33" w14:textId="77777777" w:rsidR="00D54EB1" w:rsidRDefault="00D54EB1"/>
    <w:sectPr w:rsidR="00D54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7E4"/>
    <w:multiLevelType w:val="multilevel"/>
    <w:tmpl w:val="85E2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C5E56"/>
    <w:multiLevelType w:val="multilevel"/>
    <w:tmpl w:val="89CC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473C9"/>
    <w:multiLevelType w:val="multilevel"/>
    <w:tmpl w:val="5528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16FCB"/>
    <w:multiLevelType w:val="multilevel"/>
    <w:tmpl w:val="380A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E7"/>
    <w:rsid w:val="00CC3BE7"/>
    <w:rsid w:val="00D54E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81BB"/>
  <w15:chartTrackingRefBased/>
  <w15:docId w15:val="{B92FCD72-60AB-414D-9034-BE558151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3BE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CC3B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07445">
      <w:bodyDiv w:val="1"/>
      <w:marLeft w:val="0"/>
      <w:marRight w:val="0"/>
      <w:marTop w:val="0"/>
      <w:marBottom w:val="0"/>
      <w:divBdr>
        <w:top w:val="none" w:sz="0" w:space="0" w:color="auto"/>
        <w:left w:val="none" w:sz="0" w:space="0" w:color="auto"/>
        <w:bottom w:val="none" w:sz="0" w:space="0" w:color="auto"/>
        <w:right w:val="none" w:sz="0" w:space="0" w:color="auto"/>
      </w:divBdr>
    </w:div>
    <w:div w:id="12345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971</Words>
  <Characters>5342</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Kiouah Rafik</dc:creator>
  <cp:keywords/>
  <dc:description/>
  <cp:lastModifiedBy>Kiouah Rafik</cp:lastModifiedBy>
  <cp:revision>1</cp:revision>
  <dcterms:created xsi:type="dcterms:W3CDTF">2025-10-03T11:43:00Z</dcterms:created>
  <dcterms:modified xsi:type="dcterms:W3CDTF">2025-10-03T11:48:00Z</dcterms:modified>
</cp:coreProperties>
</file>