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F5D1" w14:textId="2F2C320A" w:rsidR="00BB637C" w:rsidRPr="00281732" w:rsidRDefault="00746046">
      <w:pPr>
        <w:rPr>
          <w:rFonts w:ascii="Maiandra GD" w:hAnsi="Maiandra GD"/>
          <w:noProof/>
          <w:sz w:val="24"/>
          <w:szCs w:val="24"/>
          <w:lang w:eastAsia="fr-BE"/>
        </w:rPr>
      </w:pPr>
      <w:r w:rsidRPr="00281732">
        <w:rPr>
          <w:rFonts w:ascii="Maiandra GD" w:hAnsi="Maiandra GD"/>
          <w:noProof/>
          <w:sz w:val="24"/>
          <w:szCs w:val="24"/>
          <w:lang w:eastAsia="fr-BE"/>
        </w:rPr>
        <w:tab/>
      </w:r>
      <w:r w:rsidR="004A5EDE">
        <w:rPr>
          <w:rFonts w:ascii="Maiandra GD" w:hAnsi="Maiandra GD"/>
          <w:noProof/>
          <w:sz w:val="24"/>
          <w:szCs w:val="24"/>
          <w:lang w:eastAsia="fr-BE"/>
        </w:rPr>
        <w:tab/>
      </w:r>
      <w:r w:rsidR="004A5EDE">
        <w:rPr>
          <w:rFonts w:ascii="Maiandra GD" w:hAnsi="Maiandra GD"/>
          <w:noProof/>
          <w:sz w:val="24"/>
          <w:szCs w:val="24"/>
          <w:lang w:eastAsia="fr-BE"/>
        </w:rPr>
        <w:tab/>
      </w:r>
      <w:r w:rsidR="00522822">
        <w:rPr>
          <w:rFonts w:ascii="Maiandra GD" w:hAnsi="Maiandra GD"/>
          <w:noProof/>
          <w:sz w:val="24"/>
          <w:szCs w:val="24"/>
          <w:lang w:eastAsia="fr-BE"/>
        </w:rPr>
        <w:tab/>
      </w:r>
      <w:r w:rsidR="00522822">
        <w:rPr>
          <w:rFonts w:ascii="Maiandra GD" w:hAnsi="Maiandra GD"/>
          <w:noProof/>
          <w:sz w:val="24"/>
          <w:szCs w:val="24"/>
          <w:lang w:eastAsia="fr-BE"/>
        </w:rPr>
        <w:tab/>
      </w:r>
      <w:r w:rsidR="00CC05EB">
        <w:rPr>
          <w:rFonts w:ascii="Maiandra GD" w:hAnsi="Maiandra GD"/>
          <w:noProof/>
          <w:sz w:val="24"/>
          <w:szCs w:val="24"/>
          <w:lang w:eastAsia="fr-BE"/>
        </w:rPr>
        <w:t xml:space="preserve">                            </w:t>
      </w:r>
      <w:r w:rsidR="004F5B0D" w:rsidRPr="00281732">
        <w:rPr>
          <w:rFonts w:ascii="Maiandra GD" w:hAnsi="Maiandra GD"/>
          <w:noProof/>
          <w:sz w:val="24"/>
          <w:szCs w:val="24"/>
          <w:lang w:eastAsia="fr-BE"/>
        </w:rPr>
        <w:t>Bruxelles</w:t>
      </w:r>
      <w:r w:rsidR="004F5B0D" w:rsidRPr="00E4619C">
        <w:rPr>
          <w:rFonts w:ascii="Maiandra GD" w:hAnsi="Maiandra GD"/>
          <w:noProof/>
          <w:sz w:val="24"/>
          <w:szCs w:val="24"/>
          <w:lang w:eastAsia="fr-BE"/>
        </w:rPr>
        <w:t>, le</w:t>
      </w:r>
      <w:r w:rsidR="00472B77" w:rsidRPr="00E4619C">
        <w:rPr>
          <w:rFonts w:ascii="Maiandra GD" w:hAnsi="Maiandra GD"/>
          <w:noProof/>
          <w:sz w:val="24"/>
          <w:szCs w:val="24"/>
          <w:lang w:eastAsia="fr-BE"/>
        </w:rPr>
        <w:t xml:space="preserve"> </w:t>
      </w:r>
      <w:r w:rsidR="009252F3">
        <w:rPr>
          <w:rFonts w:ascii="Maiandra GD" w:hAnsi="Maiandra GD"/>
          <w:noProof/>
          <w:sz w:val="24"/>
          <w:szCs w:val="24"/>
          <w:lang w:eastAsia="fr-BE"/>
        </w:rPr>
        <w:t>3 nove</w:t>
      </w:r>
      <w:r w:rsidR="001B2E1D">
        <w:rPr>
          <w:rFonts w:ascii="Maiandra GD" w:hAnsi="Maiandra GD"/>
          <w:noProof/>
          <w:sz w:val="24"/>
          <w:szCs w:val="24"/>
          <w:lang w:eastAsia="fr-BE"/>
        </w:rPr>
        <w:t>mbre</w:t>
      </w:r>
      <w:r w:rsidR="00F73651" w:rsidRPr="00E4619C">
        <w:rPr>
          <w:rFonts w:ascii="Maiandra GD" w:hAnsi="Maiandra GD"/>
          <w:noProof/>
          <w:sz w:val="24"/>
          <w:szCs w:val="24"/>
          <w:lang w:eastAsia="fr-BE"/>
        </w:rPr>
        <w:t xml:space="preserve"> </w:t>
      </w:r>
      <w:r w:rsidR="00393154">
        <w:rPr>
          <w:rFonts w:ascii="Maiandra GD" w:hAnsi="Maiandra GD"/>
          <w:noProof/>
          <w:sz w:val="24"/>
          <w:szCs w:val="24"/>
          <w:lang w:eastAsia="fr-BE"/>
        </w:rPr>
        <w:t>202</w:t>
      </w:r>
      <w:r w:rsidR="00797DBE">
        <w:rPr>
          <w:rFonts w:ascii="Maiandra GD" w:hAnsi="Maiandra GD"/>
          <w:noProof/>
          <w:sz w:val="24"/>
          <w:szCs w:val="24"/>
          <w:lang w:eastAsia="fr-BE"/>
        </w:rPr>
        <w:t>5</w:t>
      </w:r>
      <w:r w:rsidR="00CD12C7" w:rsidRPr="00E4619C">
        <w:rPr>
          <w:rFonts w:ascii="Maiandra GD" w:hAnsi="Maiandra GD"/>
          <w:noProof/>
          <w:sz w:val="24"/>
          <w:szCs w:val="24"/>
          <w:lang w:eastAsia="fr-BE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37C" w:rsidRPr="00281732" w14:paraId="2572703A" w14:textId="77777777" w:rsidTr="00D71E3D">
        <w:tc>
          <w:tcPr>
            <w:tcW w:w="9062" w:type="dxa"/>
          </w:tcPr>
          <w:p w14:paraId="33F39C7A" w14:textId="4399CE08" w:rsidR="00CC05EB" w:rsidRPr="00415450" w:rsidRDefault="00CC05EB" w:rsidP="00CC05EB">
            <w:pPr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 xml:space="preserve">Avis N°   </w:t>
            </w:r>
            <w:r w:rsidR="0031260B">
              <w:rPr>
                <w:rFonts w:ascii="Maiandra GD" w:hAnsi="Maiandra GD"/>
              </w:rPr>
              <w:t>1</w:t>
            </w:r>
            <w:r w:rsidR="004D4528">
              <w:rPr>
                <w:rFonts w:ascii="Maiandra GD" w:hAnsi="Maiandra GD"/>
              </w:rPr>
              <w:t>2</w:t>
            </w:r>
          </w:p>
          <w:p w14:paraId="23C6D4C1" w14:textId="77777777" w:rsidR="00CC05EB" w:rsidRPr="00415450" w:rsidRDefault="00CC05EB" w:rsidP="00CC05EB">
            <w:pPr>
              <w:jc w:val="center"/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 xml:space="preserve">AUX PARENTS ET AUX ELEVES </w:t>
            </w:r>
          </w:p>
          <w:p w14:paraId="692AAE6D" w14:textId="50506644" w:rsidR="00BB637C" w:rsidRPr="00281732" w:rsidRDefault="00CC05EB" w:rsidP="00CC05EB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</w:rPr>
              <w:t>Objet : organisation de la fin d’année civile</w:t>
            </w:r>
          </w:p>
        </w:tc>
      </w:tr>
    </w:tbl>
    <w:p w14:paraId="324838BD" w14:textId="77777777" w:rsidR="004A5EDE" w:rsidRDefault="004A5EDE" w:rsidP="00D86208">
      <w:pPr>
        <w:rPr>
          <w:rFonts w:ascii="Maiandra GD" w:hAnsi="Maiandra GD"/>
          <w:sz w:val="24"/>
          <w:szCs w:val="24"/>
        </w:rPr>
      </w:pPr>
    </w:p>
    <w:p w14:paraId="17B57212" w14:textId="4CB7760E" w:rsidR="00281732" w:rsidRDefault="00413287" w:rsidP="00D86208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Chers </w:t>
      </w:r>
      <w:r w:rsidR="001B2E1D">
        <w:rPr>
          <w:rFonts w:ascii="Maiandra GD" w:hAnsi="Maiandra GD"/>
          <w:sz w:val="24"/>
          <w:szCs w:val="24"/>
        </w:rPr>
        <w:t>Parents</w:t>
      </w:r>
      <w:r>
        <w:rPr>
          <w:rFonts w:ascii="Maiandra GD" w:hAnsi="Maiandra GD"/>
          <w:sz w:val="24"/>
          <w:szCs w:val="24"/>
        </w:rPr>
        <w:t xml:space="preserve">, </w:t>
      </w:r>
      <w:r w:rsidR="00EF1943">
        <w:rPr>
          <w:rFonts w:ascii="Maiandra GD" w:hAnsi="Maiandra GD"/>
          <w:sz w:val="24"/>
          <w:szCs w:val="24"/>
        </w:rPr>
        <w:t>Ch</w:t>
      </w:r>
      <w:r w:rsidR="009252F3">
        <w:rPr>
          <w:rFonts w:ascii="Maiandra GD" w:hAnsi="Maiandra GD"/>
          <w:sz w:val="24"/>
          <w:szCs w:val="24"/>
        </w:rPr>
        <w:t>e</w:t>
      </w:r>
      <w:r w:rsidR="00EF1943">
        <w:rPr>
          <w:rFonts w:ascii="Maiandra GD" w:hAnsi="Maiandra GD"/>
          <w:sz w:val="24"/>
          <w:szCs w:val="24"/>
        </w:rPr>
        <w:t>r</w:t>
      </w:r>
      <w:r w:rsidR="009252F3">
        <w:rPr>
          <w:rFonts w:ascii="Maiandra GD" w:hAnsi="Maiandra GD"/>
          <w:sz w:val="24"/>
          <w:szCs w:val="24"/>
        </w:rPr>
        <w:t>s Elèves</w:t>
      </w:r>
      <w:r w:rsidR="00EF1943">
        <w:rPr>
          <w:rFonts w:ascii="Maiandra GD" w:hAnsi="Maiandra GD"/>
          <w:sz w:val="24"/>
          <w:szCs w:val="24"/>
        </w:rPr>
        <w:t xml:space="preserve">, </w:t>
      </w:r>
    </w:p>
    <w:p w14:paraId="26E5D3FD" w14:textId="23489324" w:rsidR="003A6801" w:rsidRPr="00F930C7" w:rsidRDefault="003A6801" w:rsidP="003A6801">
      <w:pPr>
        <w:spacing w:line="240" w:lineRule="auto"/>
        <w:rPr>
          <w:rFonts w:ascii="Maiandra GD" w:hAnsi="Maiandra GD"/>
        </w:rPr>
      </w:pPr>
      <w:r w:rsidRPr="00F930C7">
        <w:rPr>
          <w:rFonts w:ascii="Maiandra GD" w:hAnsi="Maiandra GD"/>
        </w:rPr>
        <w:t xml:space="preserve">Veuillez trouver ci-joint les </w:t>
      </w:r>
      <w:r>
        <w:rPr>
          <w:rFonts w:ascii="Maiandra GD" w:hAnsi="Maiandra GD"/>
        </w:rPr>
        <w:t>compléments d’</w:t>
      </w:r>
      <w:r w:rsidRPr="00F930C7">
        <w:rPr>
          <w:rFonts w:ascii="Maiandra GD" w:hAnsi="Maiandra GD"/>
        </w:rPr>
        <w:t>informations relatives à l’organisation de la fin du 1</w:t>
      </w:r>
      <w:r w:rsidRPr="00F930C7">
        <w:rPr>
          <w:rFonts w:ascii="Maiandra GD" w:hAnsi="Maiandra GD"/>
          <w:vertAlign w:val="superscript"/>
        </w:rPr>
        <w:t>er</w:t>
      </w:r>
      <w:r w:rsidRPr="00F930C7">
        <w:rPr>
          <w:rFonts w:ascii="Maiandra GD" w:hAnsi="Maiandra GD"/>
        </w:rPr>
        <w:t xml:space="preserve"> tr</w:t>
      </w:r>
      <w:r w:rsidR="008A2CB2">
        <w:rPr>
          <w:rFonts w:ascii="Maiandra GD" w:hAnsi="Maiandra GD"/>
        </w:rPr>
        <w:t>imestre de l’année scolaire 202</w:t>
      </w:r>
      <w:r w:rsidR="00797DBE">
        <w:rPr>
          <w:rFonts w:ascii="Maiandra GD" w:hAnsi="Maiandra GD"/>
        </w:rPr>
        <w:t>5</w:t>
      </w:r>
      <w:r w:rsidR="008A2CB2">
        <w:rPr>
          <w:rFonts w:ascii="Maiandra GD" w:hAnsi="Maiandra GD"/>
        </w:rPr>
        <w:t>-202</w:t>
      </w:r>
      <w:r w:rsidR="00797DBE">
        <w:rPr>
          <w:rFonts w:ascii="Maiandra GD" w:hAnsi="Maiandra GD"/>
        </w:rPr>
        <w:t>6</w:t>
      </w:r>
      <w:r w:rsidRPr="00F930C7">
        <w:rPr>
          <w:rFonts w:ascii="Maiandra GD" w:hAnsi="Maiandra GD"/>
        </w:rPr>
        <w:t>.</w:t>
      </w:r>
    </w:p>
    <w:p w14:paraId="5A025445" w14:textId="2D3B5F13" w:rsidR="003A6801" w:rsidRDefault="003A6801" w:rsidP="003A6801">
      <w:pPr>
        <w:spacing w:line="240" w:lineRule="auto"/>
        <w:rPr>
          <w:rFonts w:ascii="Maiandra GD" w:hAnsi="Maiandra GD"/>
        </w:rPr>
      </w:pPr>
      <w:r w:rsidRPr="00F930C7">
        <w:rPr>
          <w:rFonts w:ascii="Maiandra GD" w:hAnsi="Maiandra GD"/>
        </w:rPr>
        <w:t>Merci d’en prendre connaissance et de respecter ces indications</w:t>
      </w:r>
      <w:r w:rsidR="008C60AC">
        <w:rPr>
          <w:rFonts w:ascii="Maiandra GD" w:hAnsi="Maiandra GD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8"/>
        <w:gridCol w:w="2544"/>
        <w:gridCol w:w="2545"/>
        <w:gridCol w:w="2545"/>
      </w:tblGrid>
      <w:tr w:rsidR="008C60AC" w:rsidRPr="00D45586" w14:paraId="297F21CA" w14:textId="77777777" w:rsidTr="004D4528">
        <w:tc>
          <w:tcPr>
            <w:tcW w:w="1428" w:type="dxa"/>
          </w:tcPr>
          <w:p w14:paraId="0AD393C5" w14:textId="77777777" w:rsidR="008C60AC" w:rsidRPr="00D45586" w:rsidRDefault="008C60AC" w:rsidP="00D36587">
            <w:pPr>
              <w:jc w:val="center"/>
              <w:rPr>
                <w:rFonts w:ascii="Maiandra GD" w:hAnsi="Maiandra GD"/>
                <w:b/>
                <w:color w:val="FF0000"/>
              </w:rPr>
            </w:pPr>
            <w:r w:rsidRPr="005E01E8">
              <w:rPr>
                <w:rFonts w:ascii="Maiandra GD" w:hAnsi="Maiandra GD"/>
                <w:b/>
              </w:rPr>
              <w:t>NOVEMBRE 2025</w:t>
            </w:r>
          </w:p>
        </w:tc>
        <w:tc>
          <w:tcPr>
            <w:tcW w:w="2544" w:type="dxa"/>
          </w:tcPr>
          <w:p w14:paraId="71D8B120" w14:textId="679A1A94" w:rsidR="008C60AC" w:rsidRPr="00020A01" w:rsidRDefault="00824744" w:rsidP="00D36587">
            <w:pPr>
              <w:rPr>
                <w:rFonts w:ascii="Maiandra GD" w:hAnsi="Maiandra GD"/>
                <w:b/>
                <w:bCs/>
                <w:iCs/>
                <w:sz w:val="28"/>
                <w:szCs w:val="28"/>
              </w:rPr>
            </w:pPr>
            <w:r w:rsidRPr="00020A01">
              <w:rPr>
                <w:rFonts w:ascii="Maiandra GD" w:hAnsi="Maiandra GD"/>
                <w:b/>
                <w:bCs/>
                <w:iCs/>
                <w:sz w:val="28"/>
                <w:szCs w:val="28"/>
              </w:rPr>
              <w:t xml:space="preserve">          D1 </w:t>
            </w:r>
          </w:p>
        </w:tc>
        <w:tc>
          <w:tcPr>
            <w:tcW w:w="2545" w:type="dxa"/>
          </w:tcPr>
          <w:p w14:paraId="210FFA2F" w14:textId="4AC32494" w:rsidR="008C60AC" w:rsidRPr="00020A01" w:rsidRDefault="00824744" w:rsidP="00D36587">
            <w:pPr>
              <w:ind w:left="360"/>
              <w:rPr>
                <w:rFonts w:ascii="Maiandra GD" w:hAnsi="Maiandra GD"/>
                <w:b/>
                <w:bCs/>
                <w:iCs/>
                <w:sz w:val="28"/>
                <w:szCs w:val="28"/>
              </w:rPr>
            </w:pPr>
            <w:r w:rsidRPr="00020A01">
              <w:rPr>
                <w:rFonts w:ascii="Maiandra GD" w:hAnsi="Maiandra GD"/>
                <w:b/>
                <w:bCs/>
                <w:iCs/>
                <w:sz w:val="28"/>
                <w:szCs w:val="28"/>
              </w:rPr>
              <w:t xml:space="preserve">     D2</w:t>
            </w:r>
          </w:p>
        </w:tc>
        <w:tc>
          <w:tcPr>
            <w:tcW w:w="2545" w:type="dxa"/>
          </w:tcPr>
          <w:p w14:paraId="7CFDA3BA" w14:textId="1658229A" w:rsidR="008C60AC" w:rsidRPr="00020A01" w:rsidRDefault="00020A01" w:rsidP="00D36587">
            <w:pPr>
              <w:pStyle w:val="Paragraphedeliste"/>
              <w:rPr>
                <w:rFonts w:ascii="Maiandra GD" w:hAnsi="Maiandra GD"/>
                <w:b/>
                <w:bCs/>
                <w:iCs/>
                <w:sz w:val="28"/>
                <w:szCs w:val="28"/>
              </w:rPr>
            </w:pPr>
            <w:r w:rsidRPr="00020A01">
              <w:rPr>
                <w:rFonts w:ascii="Maiandra GD" w:hAnsi="Maiandra GD"/>
                <w:b/>
                <w:bCs/>
                <w:iCs/>
                <w:sz w:val="28"/>
                <w:szCs w:val="28"/>
              </w:rPr>
              <w:t>D3</w:t>
            </w:r>
          </w:p>
        </w:tc>
      </w:tr>
      <w:tr w:rsidR="008C60AC" w:rsidRPr="00D45586" w14:paraId="44F2D923" w14:textId="77777777" w:rsidTr="004D4528">
        <w:tc>
          <w:tcPr>
            <w:tcW w:w="1428" w:type="dxa"/>
          </w:tcPr>
          <w:p w14:paraId="01D41589" w14:textId="77777777" w:rsidR="008C60AC" w:rsidRPr="007E645B" w:rsidRDefault="008C60AC" w:rsidP="00D36587">
            <w:pPr>
              <w:rPr>
                <w:rFonts w:ascii="Maiandra GD" w:hAnsi="Maiandra GD"/>
              </w:rPr>
            </w:pPr>
            <w:r w:rsidRPr="007E645B">
              <w:rPr>
                <w:rFonts w:ascii="Maiandra GD" w:hAnsi="Maiandra GD"/>
              </w:rPr>
              <w:t xml:space="preserve">Mardi 25 novembre </w:t>
            </w:r>
          </w:p>
        </w:tc>
        <w:tc>
          <w:tcPr>
            <w:tcW w:w="2544" w:type="dxa"/>
          </w:tcPr>
          <w:p w14:paraId="404AC910" w14:textId="77777777" w:rsidR="008C60AC" w:rsidRPr="007E645B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10104FAC" w14:textId="77777777" w:rsidR="008C60AC" w:rsidRPr="007E645B" w:rsidRDefault="008C60AC" w:rsidP="008C60AC">
            <w:pPr>
              <w:pStyle w:val="Paragraphedeliste"/>
              <w:numPr>
                <w:ilvl w:val="0"/>
                <w:numId w:val="33"/>
              </w:numPr>
              <w:rPr>
                <w:rFonts w:ascii="Maiandra GD" w:hAnsi="Maiandra GD"/>
              </w:rPr>
            </w:pPr>
            <w:r w:rsidRPr="007E645B">
              <w:rPr>
                <w:rFonts w:ascii="Maiandra GD" w:hAnsi="Maiandra GD"/>
              </w:rPr>
              <w:t xml:space="preserve">Début des révisions </w:t>
            </w:r>
            <w:r w:rsidRPr="007E645B">
              <w:rPr>
                <w:rFonts w:ascii="Maiandra GD" w:hAnsi="Maiandra GD"/>
              </w:rPr>
              <w:sym w:font="Wingdings" w:char="F0E0"/>
            </w:r>
            <w:r w:rsidRPr="007E645B">
              <w:rPr>
                <w:rFonts w:ascii="Maiandra GD" w:hAnsi="Maiandra GD"/>
              </w:rPr>
              <w:t xml:space="preserve"> lundi 1/12</w:t>
            </w:r>
          </w:p>
          <w:p w14:paraId="46C40538" w14:textId="77777777" w:rsidR="008C60AC" w:rsidRPr="007E645B" w:rsidRDefault="008C60AC" w:rsidP="00CC05EB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6909151A" w14:textId="77777777" w:rsidR="008C60AC" w:rsidRPr="007E645B" w:rsidRDefault="008C60AC" w:rsidP="008C60AC">
            <w:pPr>
              <w:pStyle w:val="Paragraphedeliste"/>
              <w:numPr>
                <w:ilvl w:val="0"/>
                <w:numId w:val="33"/>
              </w:numPr>
              <w:rPr>
                <w:rFonts w:ascii="Maiandra GD" w:hAnsi="Maiandra GD"/>
              </w:rPr>
            </w:pPr>
            <w:r w:rsidRPr="007E645B">
              <w:rPr>
                <w:rFonts w:ascii="Maiandra GD" w:hAnsi="Maiandra GD"/>
              </w:rPr>
              <w:t xml:space="preserve">Début des révisions </w:t>
            </w:r>
            <w:r w:rsidRPr="007E645B">
              <w:rPr>
                <w:rFonts w:ascii="Maiandra GD" w:hAnsi="Maiandra GD"/>
              </w:rPr>
              <w:sym w:font="Wingdings" w:char="F0E0"/>
            </w:r>
            <w:r w:rsidRPr="007E645B">
              <w:rPr>
                <w:rFonts w:ascii="Maiandra GD" w:hAnsi="Maiandra GD"/>
              </w:rPr>
              <w:t xml:space="preserve"> lundi 1/12</w:t>
            </w:r>
          </w:p>
          <w:p w14:paraId="1C7B6588" w14:textId="17FDDD3F" w:rsidR="008C60AC" w:rsidRPr="007E645B" w:rsidRDefault="008C60AC" w:rsidP="00CC05EB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8C60AC" w:rsidRPr="00D45586" w14:paraId="08ED6B03" w14:textId="77777777" w:rsidTr="004D4528">
        <w:tc>
          <w:tcPr>
            <w:tcW w:w="1428" w:type="dxa"/>
          </w:tcPr>
          <w:p w14:paraId="472570F8" w14:textId="77777777" w:rsidR="008C60AC" w:rsidRPr="004F3010" w:rsidRDefault="008C60AC" w:rsidP="00D36587">
            <w:pPr>
              <w:rPr>
                <w:rFonts w:ascii="Maiandra GD" w:hAnsi="Maiandra GD"/>
              </w:rPr>
            </w:pPr>
            <w:r w:rsidRPr="004F3010">
              <w:rPr>
                <w:rFonts w:ascii="Maiandra GD" w:hAnsi="Maiandra GD"/>
              </w:rPr>
              <w:t>Vendredi 28 novembre</w:t>
            </w:r>
          </w:p>
        </w:tc>
        <w:tc>
          <w:tcPr>
            <w:tcW w:w="2544" w:type="dxa"/>
          </w:tcPr>
          <w:p w14:paraId="026BAD31" w14:textId="77777777" w:rsidR="008C60AC" w:rsidRPr="004F3010" w:rsidRDefault="008C60AC" w:rsidP="008C60AC">
            <w:pPr>
              <w:pStyle w:val="Paragraphedeliste"/>
              <w:numPr>
                <w:ilvl w:val="0"/>
                <w:numId w:val="34"/>
              </w:numPr>
              <w:rPr>
                <w:rFonts w:ascii="Maiandra GD" w:hAnsi="Maiandra GD"/>
              </w:rPr>
            </w:pPr>
            <w:r w:rsidRPr="004F3010">
              <w:rPr>
                <w:rFonts w:ascii="Maiandra GD" w:hAnsi="Maiandra GD"/>
              </w:rPr>
              <w:t>2</w:t>
            </w:r>
            <w:r w:rsidRPr="004F3010">
              <w:rPr>
                <w:rFonts w:ascii="Maiandra GD" w:hAnsi="Maiandra GD"/>
                <w:vertAlign w:val="superscript"/>
              </w:rPr>
              <w:t>ème</w:t>
            </w:r>
            <w:r w:rsidRPr="004F3010">
              <w:rPr>
                <w:rFonts w:ascii="Maiandra GD" w:hAnsi="Maiandra GD"/>
              </w:rPr>
              <w:t xml:space="preserve"> : début des révisions </w:t>
            </w:r>
            <w:r w:rsidRPr="004F3010">
              <w:rPr>
                <w:rFonts w:ascii="Maiandra GD" w:hAnsi="Maiandra GD"/>
              </w:rPr>
              <w:sym w:font="Wingdings" w:char="F0E0"/>
            </w:r>
            <w:r w:rsidRPr="004F3010">
              <w:rPr>
                <w:rFonts w:ascii="Maiandra GD" w:hAnsi="Maiandra GD"/>
              </w:rPr>
              <w:t xml:space="preserve"> jeudi 4/12</w:t>
            </w:r>
          </w:p>
          <w:p w14:paraId="77DFF522" w14:textId="77777777" w:rsidR="008C60AC" w:rsidRPr="004F3010" w:rsidRDefault="008C60AC" w:rsidP="00D36587">
            <w:pPr>
              <w:pStyle w:val="Paragraphedeliste"/>
              <w:rPr>
                <w:rFonts w:ascii="Maiandra GD" w:hAnsi="Maiandra GD"/>
                <w:b/>
              </w:rPr>
            </w:pPr>
          </w:p>
        </w:tc>
        <w:tc>
          <w:tcPr>
            <w:tcW w:w="2545" w:type="dxa"/>
          </w:tcPr>
          <w:p w14:paraId="65CC0C5E" w14:textId="77777777" w:rsidR="008C60AC" w:rsidRPr="004F3010" w:rsidRDefault="008C60AC" w:rsidP="008C60AC">
            <w:pPr>
              <w:pStyle w:val="Paragraphedeliste"/>
              <w:numPr>
                <w:ilvl w:val="0"/>
                <w:numId w:val="34"/>
              </w:numPr>
              <w:rPr>
                <w:rFonts w:ascii="Maiandra GD" w:hAnsi="Maiandra GD"/>
              </w:rPr>
            </w:pPr>
            <w:r w:rsidRPr="004F3010">
              <w:rPr>
                <w:rFonts w:ascii="Maiandra GD" w:hAnsi="Maiandra GD"/>
              </w:rPr>
              <w:t>Distribution des bulletins de la P1</w:t>
            </w:r>
          </w:p>
          <w:p w14:paraId="60035C05" w14:textId="77777777" w:rsidR="008C60AC" w:rsidRPr="004F3010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7BEE1EE7" w14:textId="77777777" w:rsidR="008C60AC" w:rsidRPr="004F3010" w:rsidRDefault="008C60AC" w:rsidP="008C60AC">
            <w:pPr>
              <w:pStyle w:val="Paragraphedeliste"/>
              <w:numPr>
                <w:ilvl w:val="0"/>
                <w:numId w:val="34"/>
              </w:numPr>
              <w:rPr>
                <w:rFonts w:ascii="Maiandra GD" w:hAnsi="Maiandra GD"/>
              </w:rPr>
            </w:pPr>
            <w:r w:rsidRPr="004F3010">
              <w:rPr>
                <w:rFonts w:ascii="Maiandra GD" w:hAnsi="Maiandra GD"/>
              </w:rPr>
              <w:t>Distribution des bulletins de la P1</w:t>
            </w:r>
          </w:p>
          <w:p w14:paraId="7924841E" w14:textId="77777777" w:rsidR="008C60AC" w:rsidRPr="004F3010" w:rsidRDefault="008C60AC" w:rsidP="00D36587">
            <w:pPr>
              <w:pStyle w:val="Paragraphedeliste"/>
              <w:rPr>
                <w:rFonts w:ascii="Maiandra GD" w:hAnsi="Maiandra GD"/>
                <w:b/>
              </w:rPr>
            </w:pPr>
          </w:p>
        </w:tc>
      </w:tr>
      <w:tr w:rsidR="008C60AC" w:rsidRPr="00D45586" w14:paraId="52DF508D" w14:textId="77777777" w:rsidTr="004D4528">
        <w:tc>
          <w:tcPr>
            <w:tcW w:w="1428" w:type="dxa"/>
          </w:tcPr>
          <w:p w14:paraId="172F0C29" w14:textId="77777777" w:rsidR="008C60AC" w:rsidRPr="003A1378" w:rsidRDefault="008C60AC" w:rsidP="00D36587">
            <w:pPr>
              <w:rPr>
                <w:rFonts w:ascii="Maiandra GD" w:hAnsi="Maiandra GD"/>
                <w:b/>
              </w:rPr>
            </w:pPr>
            <w:r w:rsidRPr="003A1378">
              <w:rPr>
                <w:rFonts w:ascii="Maiandra GD" w:hAnsi="Maiandra GD"/>
                <w:b/>
              </w:rPr>
              <w:t>Décembre  2025</w:t>
            </w:r>
          </w:p>
        </w:tc>
        <w:tc>
          <w:tcPr>
            <w:tcW w:w="2544" w:type="dxa"/>
          </w:tcPr>
          <w:p w14:paraId="02F251F9" w14:textId="77777777" w:rsidR="008C60AC" w:rsidRPr="00D45586" w:rsidRDefault="008C60AC" w:rsidP="00D36587">
            <w:pPr>
              <w:pStyle w:val="Paragraphedeliste"/>
              <w:ind w:left="1440"/>
              <w:rPr>
                <w:rFonts w:ascii="Maiandra GD" w:hAnsi="Maiandra GD"/>
                <w:color w:val="FF0000"/>
              </w:rPr>
            </w:pPr>
          </w:p>
        </w:tc>
        <w:tc>
          <w:tcPr>
            <w:tcW w:w="2545" w:type="dxa"/>
          </w:tcPr>
          <w:p w14:paraId="253F5F1A" w14:textId="77777777" w:rsidR="008C60AC" w:rsidRPr="00D45586" w:rsidRDefault="008C60AC" w:rsidP="00D36587">
            <w:pPr>
              <w:pStyle w:val="Paragraphedeliste"/>
              <w:rPr>
                <w:rFonts w:ascii="Maiandra GD" w:hAnsi="Maiandra GD"/>
                <w:color w:val="FF0000"/>
              </w:rPr>
            </w:pPr>
          </w:p>
        </w:tc>
        <w:tc>
          <w:tcPr>
            <w:tcW w:w="2545" w:type="dxa"/>
          </w:tcPr>
          <w:p w14:paraId="0B303148" w14:textId="77777777" w:rsidR="008C60AC" w:rsidRPr="00D45586" w:rsidRDefault="008C60AC" w:rsidP="00D36587">
            <w:pPr>
              <w:ind w:left="360"/>
              <w:rPr>
                <w:rFonts w:ascii="Maiandra GD" w:hAnsi="Maiandra GD"/>
                <w:color w:val="FF0000"/>
              </w:rPr>
            </w:pPr>
          </w:p>
        </w:tc>
      </w:tr>
      <w:tr w:rsidR="008C60AC" w:rsidRPr="00D45586" w14:paraId="09D63E46" w14:textId="77777777" w:rsidTr="004D4528">
        <w:trPr>
          <w:trHeight w:val="857"/>
        </w:trPr>
        <w:tc>
          <w:tcPr>
            <w:tcW w:w="1428" w:type="dxa"/>
          </w:tcPr>
          <w:p w14:paraId="5C22104E" w14:textId="77777777" w:rsidR="008C60AC" w:rsidRPr="002A1545" w:rsidRDefault="008C60AC" w:rsidP="00D36587">
            <w:p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 xml:space="preserve">Lundi 1 décembre </w:t>
            </w:r>
          </w:p>
        </w:tc>
        <w:tc>
          <w:tcPr>
            <w:tcW w:w="2544" w:type="dxa"/>
          </w:tcPr>
          <w:p w14:paraId="06EB00C9" w14:textId="29B49A7E" w:rsidR="008C60AC" w:rsidRPr="002A1545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0089E11C" w14:textId="500C9046" w:rsidR="0027125D" w:rsidRPr="0045510D" w:rsidRDefault="008C60AC" w:rsidP="0027125D">
            <w:pPr>
              <w:pStyle w:val="Paragraphedeliste"/>
              <w:numPr>
                <w:ilvl w:val="0"/>
                <w:numId w:val="35"/>
              </w:num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>Fin des cours à 12H30</w:t>
            </w:r>
          </w:p>
        </w:tc>
        <w:tc>
          <w:tcPr>
            <w:tcW w:w="2545" w:type="dxa"/>
          </w:tcPr>
          <w:p w14:paraId="448DAA97" w14:textId="4E05C2CD" w:rsidR="008C60AC" w:rsidRPr="002A1545" w:rsidRDefault="008C60AC" w:rsidP="008C60AC">
            <w:pPr>
              <w:pStyle w:val="Paragraphedeliste"/>
              <w:numPr>
                <w:ilvl w:val="0"/>
                <w:numId w:val="36"/>
              </w:num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 xml:space="preserve">Fin des cours </w:t>
            </w:r>
            <w:r w:rsidR="0045510D">
              <w:rPr>
                <w:rFonts w:ascii="Maiandra GD" w:hAnsi="Maiandra GD"/>
              </w:rPr>
              <w:t xml:space="preserve">à </w:t>
            </w:r>
            <w:r w:rsidRPr="002A1545">
              <w:rPr>
                <w:rFonts w:ascii="Maiandra GD" w:hAnsi="Maiandra GD"/>
              </w:rPr>
              <w:t>12h30</w:t>
            </w:r>
          </w:p>
        </w:tc>
      </w:tr>
      <w:tr w:rsidR="008C60AC" w:rsidRPr="00D45586" w14:paraId="150B7C54" w14:textId="77777777" w:rsidTr="004D4528">
        <w:tc>
          <w:tcPr>
            <w:tcW w:w="1428" w:type="dxa"/>
          </w:tcPr>
          <w:p w14:paraId="7B1FB315" w14:textId="77777777" w:rsidR="008C60AC" w:rsidRPr="002A1545" w:rsidRDefault="008C60AC" w:rsidP="00D36587">
            <w:p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 xml:space="preserve">Mardi 2 décembre </w:t>
            </w:r>
          </w:p>
        </w:tc>
        <w:tc>
          <w:tcPr>
            <w:tcW w:w="2544" w:type="dxa"/>
          </w:tcPr>
          <w:p w14:paraId="0A261A8D" w14:textId="77777777" w:rsidR="008C60AC" w:rsidRPr="002A1545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72D558AE" w14:textId="77777777" w:rsidR="008C60AC" w:rsidRPr="002A1545" w:rsidRDefault="008C60AC" w:rsidP="008C60AC">
            <w:pPr>
              <w:pStyle w:val="Paragraphedeliste"/>
              <w:numPr>
                <w:ilvl w:val="0"/>
                <w:numId w:val="35"/>
              </w:num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 xml:space="preserve">Début des examens </w:t>
            </w:r>
            <w:r w:rsidRPr="002A1545">
              <w:rPr>
                <w:rFonts w:ascii="Maiandra GD" w:hAnsi="Maiandra GD"/>
              </w:rPr>
              <w:sym w:font="Wingdings" w:char="F0E0"/>
            </w:r>
            <w:r w:rsidRPr="002A1545">
              <w:rPr>
                <w:rFonts w:ascii="Maiandra GD" w:hAnsi="Maiandra GD"/>
              </w:rPr>
              <w:t xml:space="preserve"> vendredi 1</w:t>
            </w:r>
            <w:r>
              <w:rPr>
                <w:rFonts w:ascii="Maiandra GD" w:hAnsi="Maiandra GD"/>
              </w:rPr>
              <w:t>2</w:t>
            </w:r>
            <w:r w:rsidRPr="002A1545">
              <w:rPr>
                <w:rFonts w:ascii="Maiandra GD" w:hAnsi="Maiandra GD"/>
              </w:rPr>
              <w:t>/12</w:t>
            </w:r>
          </w:p>
        </w:tc>
        <w:tc>
          <w:tcPr>
            <w:tcW w:w="2545" w:type="dxa"/>
          </w:tcPr>
          <w:p w14:paraId="7DB7F3A8" w14:textId="77777777" w:rsidR="008C60AC" w:rsidRPr="002A1545" w:rsidRDefault="008C60AC" w:rsidP="008C60AC">
            <w:pPr>
              <w:pStyle w:val="Paragraphedeliste"/>
              <w:numPr>
                <w:ilvl w:val="0"/>
                <w:numId w:val="36"/>
              </w:num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 xml:space="preserve">Début des examens </w:t>
            </w:r>
            <w:r w:rsidRPr="002A1545">
              <w:rPr>
                <w:rFonts w:ascii="Maiandra GD" w:hAnsi="Maiandra GD"/>
              </w:rPr>
              <w:sym w:font="Wingdings" w:char="F0E0"/>
            </w:r>
            <w:r w:rsidRPr="002A1545">
              <w:rPr>
                <w:rFonts w:ascii="Maiandra GD" w:hAnsi="Maiandra GD"/>
              </w:rPr>
              <w:t xml:space="preserve"> vendredi 1</w:t>
            </w:r>
            <w:r>
              <w:rPr>
                <w:rFonts w:ascii="Maiandra GD" w:hAnsi="Maiandra GD"/>
              </w:rPr>
              <w:t>2</w:t>
            </w:r>
            <w:r w:rsidRPr="002A1545">
              <w:rPr>
                <w:rFonts w:ascii="Maiandra GD" w:hAnsi="Maiandra GD"/>
              </w:rPr>
              <w:t>/12</w:t>
            </w:r>
          </w:p>
        </w:tc>
      </w:tr>
      <w:tr w:rsidR="008C60AC" w:rsidRPr="00D45586" w14:paraId="774E162C" w14:textId="77777777" w:rsidTr="004D4528">
        <w:tc>
          <w:tcPr>
            <w:tcW w:w="1428" w:type="dxa"/>
          </w:tcPr>
          <w:p w14:paraId="74AD6593" w14:textId="77777777" w:rsidR="008C60AC" w:rsidRPr="002A1545" w:rsidRDefault="008C60AC" w:rsidP="00D36587">
            <w:p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>Mercredi 3 décembre</w:t>
            </w:r>
          </w:p>
        </w:tc>
        <w:tc>
          <w:tcPr>
            <w:tcW w:w="2544" w:type="dxa"/>
          </w:tcPr>
          <w:p w14:paraId="3B1EA80C" w14:textId="77777777" w:rsidR="008C60AC" w:rsidRPr="002A1545" w:rsidRDefault="008C60AC" w:rsidP="008C60AC">
            <w:pPr>
              <w:pStyle w:val="Paragraphedeliste"/>
              <w:numPr>
                <w:ilvl w:val="0"/>
                <w:numId w:val="34"/>
              </w:numPr>
              <w:rPr>
                <w:rFonts w:ascii="Maiandra GD" w:hAnsi="Maiandra GD"/>
                <w:b/>
                <w:bCs/>
              </w:rPr>
            </w:pPr>
            <w:r w:rsidRPr="002A1545">
              <w:rPr>
                <w:rFonts w:ascii="Maiandra GD" w:hAnsi="Maiandra GD"/>
                <w:b/>
                <w:bCs/>
              </w:rPr>
              <w:t>2èmes : Distribution des bulletins de la P1</w:t>
            </w:r>
          </w:p>
          <w:p w14:paraId="2221A0B7" w14:textId="77777777" w:rsidR="008C60AC" w:rsidRPr="002A1545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7F1F4379" w14:textId="77777777" w:rsidR="008C60AC" w:rsidRPr="002A1545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6D6C8598" w14:textId="77777777" w:rsidR="008C60AC" w:rsidRPr="002A1545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8C60AC" w:rsidRPr="00D45586" w14:paraId="36864D19" w14:textId="77777777" w:rsidTr="004D4528">
        <w:tc>
          <w:tcPr>
            <w:tcW w:w="1428" w:type="dxa"/>
          </w:tcPr>
          <w:p w14:paraId="09B57CDD" w14:textId="77777777" w:rsidR="008C60AC" w:rsidRPr="002A1545" w:rsidRDefault="008C60AC" w:rsidP="00D36587">
            <w:p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 xml:space="preserve">Jeudi 4 décembre </w:t>
            </w:r>
          </w:p>
        </w:tc>
        <w:tc>
          <w:tcPr>
            <w:tcW w:w="2544" w:type="dxa"/>
          </w:tcPr>
          <w:p w14:paraId="1283ECE6" w14:textId="77777777" w:rsidR="008C60AC" w:rsidRPr="002A1545" w:rsidRDefault="008C60AC" w:rsidP="008C60AC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>2</w:t>
            </w:r>
            <w:r w:rsidRPr="002A1545">
              <w:rPr>
                <w:rFonts w:ascii="Maiandra GD" w:hAnsi="Maiandra GD"/>
                <w:vertAlign w:val="superscript"/>
              </w:rPr>
              <w:t>ème</w:t>
            </w:r>
            <w:r w:rsidRPr="002A1545">
              <w:rPr>
                <w:rFonts w:ascii="Maiandra GD" w:hAnsi="Maiandra GD"/>
              </w:rPr>
              <w:t xml:space="preserve"> année : fin des cours à 12h25 </w:t>
            </w:r>
          </w:p>
        </w:tc>
        <w:tc>
          <w:tcPr>
            <w:tcW w:w="2545" w:type="dxa"/>
          </w:tcPr>
          <w:p w14:paraId="6A23F963" w14:textId="77777777" w:rsidR="008C60AC" w:rsidRPr="002A1545" w:rsidRDefault="008C60AC" w:rsidP="008C60AC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>Examens – suite</w:t>
            </w:r>
          </w:p>
          <w:p w14:paraId="01232FE6" w14:textId="77777777" w:rsidR="008C60AC" w:rsidRPr="002A1545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3DF1315E" w14:textId="77777777" w:rsidR="008C60AC" w:rsidRPr="002A1545" w:rsidRDefault="008C60AC" w:rsidP="008C60AC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>Examens – suite</w:t>
            </w:r>
          </w:p>
          <w:p w14:paraId="68FFC06F" w14:textId="77777777" w:rsidR="008C60AC" w:rsidRPr="002A1545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8C60AC" w:rsidRPr="00D45586" w14:paraId="7DD6E94B" w14:textId="77777777" w:rsidTr="004D4528">
        <w:tc>
          <w:tcPr>
            <w:tcW w:w="1428" w:type="dxa"/>
          </w:tcPr>
          <w:p w14:paraId="59488BB3" w14:textId="77777777" w:rsidR="008C60AC" w:rsidRPr="002A1545" w:rsidRDefault="008C60AC" w:rsidP="00D36587">
            <w:p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 xml:space="preserve">Vendredi 5 décembre </w:t>
            </w:r>
          </w:p>
        </w:tc>
        <w:tc>
          <w:tcPr>
            <w:tcW w:w="2544" w:type="dxa"/>
          </w:tcPr>
          <w:p w14:paraId="4F244724" w14:textId="5DC15098" w:rsidR="008C60AC" w:rsidRPr="002A1545" w:rsidRDefault="008C60AC" w:rsidP="008C60AC">
            <w:pPr>
              <w:pStyle w:val="Paragraphedeliste"/>
              <w:numPr>
                <w:ilvl w:val="0"/>
                <w:numId w:val="23"/>
              </w:num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>2</w:t>
            </w:r>
            <w:r w:rsidRPr="002A1545">
              <w:rPr>
                <w:rFonts w:ascii="Maiandra GD" w:hAnsi="Maiandra GD"/>
                <w:vertAlign w:val="superscript"/>
              </w:rPr>
              <w:t>ème</w:t>
            </w:r>
            <w:r w:rsidRPr="002A1545">
              <w:rPr>
                <w:rFonts w:ascii="Maiandra GD" w:hAnsi="Maiandra GD"/>
              </w:rPr>
              <w:t xml:space="preserve"> année : début des examens </w:t>
            </w:r>
            <w:r w:rsidRPr="002A1545">
              <w:rPr>
                <w:rFonts w:ascii="Maiandra GD" w:hAnsi="Maiandra GD"/>
              </w:rPr>
              <w:sym w:font="Wingdings" w:char="F0E0"/>
            </w:r>
            <w:r w:rsidRPr="002A1545">
              <w:rPr>
                <w:rFonts w:ascii="Maiandra GD" w:hAnsi="Maiandra GD"/>
              </w:rPr>
              <w:t xml:space="preserve"> vendredi 1</w:t>
            </w:r>
            <w:r w:rsidR="00885CE9">
              <w:rPr>
                <w:rFonts w:ascii="Maiandra GD" w:hAnsi="Maiandra GD"/>
              </w:rPr>
              <w:t>2</w:t>
            </w:r>
            <w:r w:rsidRPr="002A1545">
              <w:rPr>
                <w:rFonts w:ascii="Maiandra GD" w:hAnsi="Maiandra GD"/>
              </w:rPr>
              <w:t xml:space="preserve"> décembre </w:t>
            </w:r>
          </w:p>
          <w:p w14:paraId="3DCA063F" w14:textId="76141FC0" w:rsidR="008C60AC" w:rsidRPr="002A1545" w:rsidRDefault="008C60AC" w:rsidP="00D36587">
            <w:pPr>
              <w:pStyle w:val="Paragraphedeliste"/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lastRenderedPageBreak/>
              <w:t>1</w:t>
            </w:r>
            <w:r w:rsidRPr="002A1545">
              <w:rPr>
                <w:rFonts w:ascii="Maiandra GD" w:hAnsi="Maiandra GD"/>
                <w:vertAlign w:val="superscript"/>
              </w:rPr>
              <w:t>ère</w:t>
            </w:r>
            <w:r w:rsidRPr="002A1545">
              <w:rPr>
                <w:rFonts w:ascii="Maiandra GD" w:hAnsi="Maiandra GD"/>
              </w:rPr>
              <w:t xml:space="preserve"> année : cours suivant horaire spécial </w:t>
            </w:r>
            <w:r w:rsidRPr="002A1545">
              <w:rPr>
                <w:rFonts w:ascii="Maiandra GD" w:hAnsi="Maiandra GD"/>
              </w:rPr>
              <w:sym w:font="Wingdings" w:char="F0E0"/>
            </w:r>
            <w:r w:rsidRPr="002A1545">
              <w:rPr>
                <w:rFonts w:ascii="Maiandra GD" w:hAnsi="Maiandra GD"/>
              </w:rPr>
              <w:t xml:space="preserve"> vendredi 1</w:t>
            </w:r>
            <w:r w:rsidR="00885CE9">
              <w:rPr>
                <w:rFonts w:ascii="Maiandra GD" w:hAnsi="Maiandra GD"/>
              </w:rPr>
              <w:t>2</w:t>
            </w:r>
            <w:r w:rsidRPr="002A1545">
              <w:rPr>
                <w:rFonts w:ascii="Maiandra GD" w:hAnsi="Maiandra GD"/>
              </w:rPr>
              <w:t xml:space="preserve"> décembre</w:t>
            </w:r>
          </w:p>
        </w:tc>
        <w:tc>
          <w:tcPr>
            <w:tcW w:w="2545" w:type="dxa"/>
          </w:tcPr>
          <w:p w14:paraId="0A5E7462" w14:textId="77777777" w:rsidR="008C60AC" w:rsidRPr="002A1545" w:rsidRDefault="008C60AC" w:rsidP="008C60AC">
            <w:pPr>
              <w:pStyle w:val="Paragraphedeliste"/>
              <w:numPr>
                <w:ilvl w:val="0"/>
                <w:numId w:val="20"/>
              </w:num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lastRenderedPageBreak/>
              <w:t>Examens – suite</w:t>
            </w:r>
          </w:p>
          <w:p w14:paraId="64A390BE" w14:textId="77777777" w:rsidR="008C60AC" w:rsidRPr="002A1545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71F4AB40" w14:textId="77777777" w:rsidR="008C60AC" w:rsidRPr="002A1545" w:rsidRDefault="008C60AC" w:rsidP="008C60AC">
            <w:pPr>
              <w:pStyle w:val="Paragraphedeliste"/>
              <w:numPr>
                <w:ilvl w:val="0"/>
                <w:numId w:val="20"/>
              </w:numPr>
              <w:rPr>
                <w:rFonts w:ascii="Maiandra GD" w:hAnsi="Maiandra GD"/>
              </w:rPr>
            </w:pPr>
            <w:r w:rsidRPr="002A1545">
              <w:rPr>
                <w:rFonts w:ascii="Maiandra GD" w:hAnsi="Maiandra GD"/>
              </w:rPr>
              <w:t>Examens – suite</w:t>
            </w:r>
          </w:p>
          <w:p w14:paraId="525ABB79" w14:textId="77777777" w:rsidR="008C60AC" w:rsidRPr="002A1545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8C60AC" w:rsidRPr="00D45586" w14:paraId="7B25B3F4" w14:textId="77777777" w:rsidTr="004D4528">
        <w:tc>
          <w:tcPr>
            <w:tcW w:w="1428" w:type="dxa"/>
          </w:tcPr>
          <w:p w14:paraId="103461D2" w14:textId="77777777" w:rsidR="008C60AC" w:rsidRPr="003A1378" w:rsidRDefault="008C60AC" w:rsidP="00D36587">
            <w:pPr>
              <w:rPr>
                <w:rFonts w:ascii="Maiandra GD" w:hAnsi="Maiandra GD"/>
              </w:rPr>
            </w:pPr>
            <w:r w:rsidRPr="003A1378">
              <w:rPr>
                <w:rFonts w:ascii="Maiandra GD" w:hAnsi="Maiandra GD"/>
              </w:rPr>
              <w:t xml:space="preserve">Vendredi 12 décembre </w:t>
            </w:r>
          </w:p>
        </w:tc>
        <w:tc>
          <w:tcPr>
            <w:tcW w:w="2544" w:type="dxa"/>
          </w:tcPr>
          <w:p w14:paraId="44996791" w14:textId="77777777" w:rsidR="008C60AC" w:rsidRPr="003A1378" w:rsidRDefault="008C60AC" w:rsidP="008C60AC">
            <w:pPr>
              <w:pStyle w:val="Paragraphedeliste"/>
              <w:numPr>
                <w:ilvl w:val="0"/>
                <w:numId w:val="18"/>
              </w:numPr>
              <w:rPr>
                <w:rFonts w:ascii="Maiandra GD" w:hAnsi="Maiandra GD"/>
              </w:rPr>
            </w:pPr>
            <w:r w:rsidRPr="003A1378">
              <w:rPr>
                <w:rFonts w:ascii="Maiandra GD" w:hAnsi="Maiandra GD"/>
              </w:rPr>
              <w:t>1</w:t>
            </w:r>
            <w:r w:rsidRPr="003A1378">
              <w:rPr>
                <w:rFonts w:ascii="Maiandra GD" w:hAnsi="Maiandra GD"/>
                <w:vertAlign w:val="superscript"/>
              </w:rPr>
              <w:t>ère</w:t>
            </w:r>
            <w:r w:rsidRPr="003A1378">
              <w:rPr>
                <w:rFonts w:ascii="Maiandra GD" w:hAnsi="Maiandra GD"/>
              </w:rPr>
              <w:t xml:space="preserve"> année : fin des cours suivant horaire normal.</w:t>
            </w:r>
          </w:p>
          <w:p w14:paraId="0E75E484" w14:textId="77777777" w:rsidR="008C60AC" w:rsidRPr="003A1378" w:rsidRDefault="008C60AC" w:rsidP="008C60AC">
            <w:pPr>
              <w:pStyle w:val="Paragraphedeliste"/>
              <w:numPr>
                <w:ilvl w:val="0"/>
                <w:numId w:val="18"/>
              </w:numPr>
              <w:rPr>
                <w:rFonts w:ascii="Maiandra GD" w:hAnsi="Maiandra GD"/>
              </w:rPr>
            </w:pPr>
            <w:r w:rsidRPr="003A1378">
              <w:rPr>
                <w:rFonts w:ascii="Maiandra GD" w:hAnsi="Maiandra GD"/>
              </w:rPr>
              <w:t>2</w:t>
            </w:r>
            <w:r w:rsidRPr="003A1378">
              <w:rPr>
                <w:rFonts w:ascii="Maiandra GD" w:hAnsi="Maiandra GD"/>
                <w:vertAlign w:val="superscript"/>
              </w:rPr>
              <w:t>ème</w:t>
            </w:r>
            <w:r w:rsidRPr="003A1378">
              <w:rPr>
                <w:rFonts w:ascii="Maiandra GD" w:hAnsi="Maiandra GD"/>
              </w:rPr>
              <w:t xml:space="preserve"> année : fin des examens</w:t>
            </w:r>
          </w:p>
        </w:tc>
        <w:tc>
          <w:tcPr>
            <w:tcW w:w="2545" w:type="dxa"/>
          </w:tcPr>
          <w:p w14:paraId="5BCC642F" w14:textId="77777777" w:rsidR="008C60AC" w:rsidRPr="003A1378" w:rsidRDefault="008C60AC" w:rsidP="008C60AC">
            <w:pPr>
              <w:pStyle w:val="Paragraphedeliste"/>
              <w:numPr>
                <w:ilvl w:val="0"/>
                <w:numId w:val="18"/>
              </w:numPr>
              <w:rPr>
                <w:rFonts w:ascii="Maiandra GD" w:hAnsi="Maiandra GD"/>
              </w:rPr>
            </w:pPr>
            <w:r w:rsidRPr="003A1378">
              <w:rPr>
                <w:rFonts w:ascii="Maiandra GD" w:hAnsi="Maiandra GD"/>
              </w:rPr>
              <w:t>Fin des examens</w:t>
            </w:r>
          </w:p>
        </w:tc>
        <w:tc>
          <w:tcPr>
            <w:tcW w:w="2545" w:type="dxa"/>
          </w:tcPr>
          <w:p w14:paraId="4B2C3CCF" w14:textId="77777777" w:rsidR="008C60AC" w:rsidRPr="003A1378" w:rsidRDefault="008C60AC" w:rsidP="008C60AC">
            <w:pPr>
              <w:pStyle w:val="Paragraphedeliste"/>
              <w:numPr>
                <w:ilvl w:val="0"/>
                <w:numId w:val="18"/>
              </w:numPr>
              <w:rPr>
                <w:rFonts w:ascii="Maiandra GD" w:hAnsi="Maiandra GD"/>
              </w:rPr>
            </w:pPr>
            <w:r w:rsidRPr="003A1378">
              <w:rPr>
                <w:rFonts w:ascii="Maiandra GD" w:hAnsi="Maiandra GD"/>
              </w:rPr>
              <w:t>Fin des examens</w:t>
            </w:r>
          </w:p>
        </w:tc>
      </w:tr>
      <w:tr w:rsidR="008C60AC" w:rsidRPr="00D45586" w14:paraId="6CBE7938" w14:textId="77777777" w:rsidTr="004D4528">
        <w:tc>
          <w:tcPr>
            <w:tcW w:w="1428" w:type="dxa"/>
          </w:tcPr>
          <w:p w14:paraId="707580EA" w14:textId="77777777" w:rsidR="008C60AC" w:rsidRPr="00FC42AE" w:rsidRDefault="008C60AC" w:rsidP="00D36587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Semaine du 15 décembre</w:t>
            </w:r>
          </w:p>
        </w:tc>
        <w:tc>
          <w:tcPr>
            <w:tcW w:w="2544" w:type="dxa"/>
          </w:tcPr>
          <w:p w14:paraId="66DF72CA" w14:textId="77777777" w:rsidR="008C60AC" w:rsidRPr="00FC42AE" w:rsidRDefault="008C60AC" w:rsidP="008C60AC">
            <w:pPr>
              <w:pStyle w:val="Paragraphedeliste"/>
              <w:numPr>
                <w:ilvl w:val="0"/>
                <w:numId w:val="16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2S : semaine de rencontre avec le Collège Barbara Hendrickx (voir OS)</w:t>
            </w:r>
          </w:p>
        </w:tc>
        <w:tc>
          <w:tcPr>
            <w:tcW w:w="2545" w:type="dxa"/>
          </w:tcPr>
          <w:p w14:paraId="25438ADF" w14:textId="77777777" w:rsidR="008C60AC" w:rsidRPr="00FC42AE" w:rsidRDefault="008C60AC" w:rsidP="00F6164C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2B335E89" w14:textId="77777777" w:rsidR="008C60AC" w:rsidRPr="00FC42AE" w:rsidRDefault="008C60AC" w:rsidP="00F6164C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8C60AC" w:rsidRPr="00D45586" w14:paraId="774482DE" w14:textId="77777777" w:rsidTr="004D4528">
        <w:tc>
          <w:tcPr>
            <w:tcW w:w="1428" w:type="dxa"/>
          </w:tcPr>
          <w:p w14:paraId="623D562C" w14:textId="77777777" w:rsidR="008C60AC" w:rsidRPr="00FC42AE" w:rsidRDefault="008C60AC" w:rsidP="00D36587">
            <w:p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Lundi 15 décembre </w:t>
            </w:r>
          </w:p>
        </w:tc>
        <w:tc>
          <w:tcPr>
            <w:tcW w:w="2544" w:type="dxa"/>
          </w:tcPr>
          <w:p w14:paraId="661FC780" w14:textId="77777777" w:rsidR="008C60AC" w:rsidRPr="00FC42AE" w:rsidRDefault="008C60AC" w:rsidP="008C60AC">
            <w:pPr>
              <w:pStyle w:val="Paragraphedeliste"/>
              <w:numPr>
                <w:ilvl w:val="0"/>
                <w:numId w:val="16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Corrections – remédiations – activités suivant horaire habituel </w:t>
            </w:r>
          </w:p>
        </w:tc>
        <w:tc>
          <w:tcPr>
            <w:tcW w:w="2545" w:type="dxa"/>
          </w:tcPr>
          <w:p w14:paraId="6C355A74" w14:textId="77777777" w:rsidR="008C60AC" w:rsidRPr="00FC42AE" w:rsidRDefault="008C60AC" w:rsidP="008C60AC">
            <w:pPr>
              <w:pStyle w:val="Paragraphedeliste"/>
              <w:numPr>
                <w:ilvl w:val="0"/>
                <w:numId w:val="16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Corrections – remédiations – activités suivant horaire habituel </w:t>
            </w:r>
          </w:p>
        </w:tc>
        <w:tc>
          <w:tcPr>
            <w:tcW w:w="2545" w:type="dxa"/>
          </w:tcPr>
          <w:p w14:paraId="55DC15FE" w14:textId="77777777" w:rsidR="008C60AC" w:rsidRPr="00FC42AE" w:rsidRDefault="008C60AC" w:rsidP="008C60AC">
            <w:pPr>
              <w:pStyle w:val="Paragraphedeliste"/>
              <w:numPr>
                <w:ilvl w:val="0"/>
                <w:numId w:val="16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Corrections – remédiations – activités suivant horaire habituel </w:t>
            </w:r>
          </w:p>
        </w:tc>
      </w:tr>
      <w:tr w:rsidR="008C60AC" w:rsidRPr="00D45586" w14:paraId="6CBF4B24" w14:textId="77777777" w:rsidTr="004D4528">
        <w:tc>
          <w:tcPr>
            <w:tcW w:w="1428" w:type="dxa"/>
          </w:tcPr>
          <w:p w14:paraId="1A5D776F" w14:textId="77777777" w:rsidR="008C60AC" w:rsidRPr="00FC42AE" w:rsidRDefault="008C60AC" w:rsidP="00D36587">
            <w:p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Mardi 16 décembre </w:t>
            </w:r>
          </w:p>
        </w:tc>
        <w:tc>
          <w:tcPr>
            <w:tcW w:w="2544" w:type="dxa"/>
          </w:tcPr>
          <w:p w14:paraId="0EBBAFAC" w14:textId="77777777" w:rsidR="008C60AC" w:rsidRPr="00FC42AE" w:rsidRDefault="008C60AC" w:rsidP="008C60AC">
            <w:pPr>
              <w:pStyle w:val="Paragraphedeliste"/>
              <w:numPr>
                <w:ilvl w:val="0"/>
                <w:numId w:val="17"/>
              </w:numPr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Cours suspendus : totalisation et conseils de classe </w:t>
            </w:r>
          </w:p>
        </w:tc>
        <w:tc>
          <w:tcPr>
            <w:tcW w:w="2545" w:type="dxa"/>
          </w:tcPr>
          <w:p w14:paraId="514F24DD" w14:textId="77777777" w:rsidR="008C60AC" w:rsidRPr="00FC42AE" w:rsidRDefault="008C60AC" w:rsidP="008C60AC">
            <w:pPr>
              <w:pStyle w:val="Paragraphedeliste"/>
              <w:numPr>
                <w:ilvl w:val="0"/>
                <w:numId w:val="17"/>
              </w:numPr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t>Cours suspendus : totalisation et conseils de classe</w:t>
            </w:r>
          </w:p>
        </w:tc>
        <w:tc>
          <w:tcPr>
            <w:tcW w:w="2545" w:type="dxa"/>
          </w:tcPr>
          <w:p w14:paraId="644601C8" w14:textId="77777777" w:rsidR="008C60AC" w:rsidRPr="00FC42AE" w:rsidRDefault="008C60AC" w:rsidP="008C60AC">
            <w:pPr>
              <w:pStyle w:val="Paragraphedeliste"/>
              <w:numPr>
                <w:ilvl w:val="0"/>
                <w:numId w:val="17"/>
              </w:numPr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t>Cours suspendus : totalisation et conseils de classe</w:t>
            </w:r>
          </w:p>
        </w:tc>
      </w:tr>
      <w:tr w:rsidR="008C60AC" w:rsidRPr="00D45586" w14:paraId="12600D22" w14:textId="77777777" w:rsidTr="004D4528">
        <w:tc>
          <w:tcPr>
            <w:tcW w:w="1428" w:type="dxa"/>
          </w:tcPr>
          <w:p w14:paraId="01B29D17" w14:textId="77777777" w:rsidR="008C60AC" w:rsidRPr="00FC42AE" w:rsidRDefault="008C60AC" w:rsidP="00D36587">
            <w:p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Mercredi 17 décembre </w:t>
            </w:r>
          </w:p>
        </w:tc>
        <w:tc>
          <w:tcPr>
            <w:tcW w:w="2544" w:type="dxa"/>
          </w:tcPr>
          <w:p w14:paraId="3C413C52" w14:textId="77777777" w:rsidR="008C60AC" w:rsidRPr="00FC42AE" w:rsidRDefault="008C60AC" w:rsidP="008C60AC">
            <w:pPr>
              <w:pStyle w:val="Paragraphedeliste"/>
              <w:numPr>
                <w:ilvl w:val="0"/>
                <w:numId w:val="16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>Corrections et remédiations suivant horaire habituel</w:t>
            </w:r>
          </w:p>
          <w:p w14:paraId="2DB3DBC7" w14:textId="77777777" w:rsidR="008C60AC" w:rsidRPr="00FC42AE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68031E6F" w14:textId="77777777" w:rsidR="008C60AC" w:rsidRPr="00FC42AE" w:rsidRDefault="008C60AC" w:rsidP="008C60AC">
            <w:pPr>
              <w:pStyle w:val="Paragraphedeliste"/>
              <w:numPr>
                <w:ilvl w:val="0"/>
                <w:numId w:val="16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>Corrections et remédiations suivant horaire habituel</w:t>
            </w:r>
          </w:p>
          <w:p w14:paraId="5AB36A8E" w14:textId="77777777" w:rsidR="008C60AC" w:rsidRPr="00FC42AE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300BA872" w14:textId="77777777" w:rsidR="008C60AC" w:rsidRPr="00FC42AE" w:rsidRDefault="008C60AC" w:rsidP="008C60AC">
            <w:pPr>
              <w:pStyle w:val="Paragraphedeliste"/>
              <w:numPr>
                <w:ilvl w:val="0"/>
                <w:numId w:val="16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>Corrections et remédiations suivant horaire habituel</w:t>
            </w:r>
          </w:p>
          <w:p w14:paraId="4A49F59B" w14:textId="77777777" w:rsidR="008C60AC" w:rsidRPr="00FC42AE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8C60AC" w:rsidRPr="00D45586" w14:paraId="6914B798" w14:textId="77777777" w:rsidTr="004D4528">
        <w:tc>
          <w:tcPr>
            <w:tcW w:w="1428" w:type="dxa"/>
          </w:tcPr>
          <w:p w14:paraId="09E49251" w14:textId="77777777" w:rsidR="008C60AC" w:rsidRPr="00FC42AE" w:rsidRDefault="008C60AC" w:rsidP="00D36587">
            <w:p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Jeudi 18 décembre </w:t>
            </w:r>
          </w:p>
        </w:tc>
        <w:tc>
          <w:tcPr>
            <w:tcW w:w="2544" w:type="dxa"/>
          </w:tcPr>
          <w:p w14:paraId="20CDF369" w14:textId="77777777" w:rsidR="008C60AC" w:rsidRPr="00FC42AE" w:rsidRDefault="008C60AC" w:rsidP="008C60AC">
            <w:pPr>
              <w:pStyle w:val="Paragraphedeliste"/>
              <w:numPr>
                <w:ilvl w:val="0"/>
                <w:numId w:val="15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8h00 </w:t>
            </w:r>
            <w:r w:rsidRPr="00FC42AE">
              <w:rPr>
                <w:rFonts w:ascii="Maiandra GD" w:hAnsi="Maiandra GD"/>
              </w:rPr>
              <w:sym w:font="Wingdings" w:char="F0E0"/>
            </w:r>
            <w:r w:rsidRPr="00FC42AE">
              <w:rPr>
                <w:rFonts w:ascii="Maiandra GD" w:hAnsi="Maiandra GD"/>
              </w:rPr>
              <w:t xml:space="preserve"> 12h25 : distribution des bulletins par la direction</w:t>
            </w:r>
          </w:p>
          <w:p w14:paraId="17FFCFA6" w14:textId="77777777" w:rsidR="008C60AC" w:rsidRPr="00FC42AE" w:rsidRDefault="008C60AC" w:rsidP="008C60AC">
            <w:pPr>
              <w:pStyle w:val="Paragraphedeliste"/>
              <w:numPr>
                <w:ilvl w:val="0"/>
                <w:numId w:val="15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Corrections et remédiations suivant horaire habituel </w:t>
            </w:r>
            <w:r w:rsidRPr="00FC42AE">
              <w:rPr>
                <w:rFonts w:ascii="Maiandra GD" w:hAnsi="Maiandra GD"/>
              </w:rPr>
              <w:sym w:font="Wingdings" w:char="F0E0"/>
            </w:r>
            <w:r w:rsidRPr="00FC42AE">
              <w:rPr>
                <w:rFonts w:ascii="Maiandra GD" w:hAnsi="Maiandra GD"/>
              </w:rPr>
              <w:t xml:space="preserve"> 14h20</w:t>
            </w:r>
          </w:p>
          <w:p w14:paraId="4BCDD83D" w14:textId="77777777" w:rsidR="008C60AC" w:rsidRPr="00FC42AE" w:rsidRDefault="008C60AC" w:rsidP="008C60AC">
            <w:pPr>
              <w:pStyle w:val="Paragraphedeliste"/>
              <w:numPr>
                <w:ilvl w:val="0"/>
                <w:numId w:val="15"/>
              </w:numPr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14h30 </w:t>
            </w: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sym w:font="Wingdings" w:char="F0E0"/>
            </w: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 18h30 : </w:t>
            </w: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lastRenderedPageBreak/>
              <w:t>visite des parents</w:t>
            </w:r>
          </w:p>
          <w:p w14:paraId="32ED7A32" w14:textId="77777777" w:rsidR="008C60AC" w:rsidRPr="00FC42AE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5B75A86E" w14:textId="77777777" w:rsidR="008C60AC" w:rsidRPr="00FC42AE" w:rsidRDefault="008C60AC" w:rsidP="008C60AC">
            <w:pPr>
              <w:pStyle w:val="Paragraphedeliste"/>
              <w:numPr>
                <w:ilvl w:val="0"/>
                <w:numId w:val="15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lastRenderedPageBreak/>
              <w:t xml:space="preserve">8h00 </w:t>
            </w:r>
            <w:r w:rsidRPr="00FC42AE">
              <w:rPr>
                <w:rFonts w:ascii="Maiandra GD" w:hAnsi="Maiandra GD"/>
              </w:rPr>
              <w:sym w:font="Wingdings" w:char="F0E0"/>
            </w:r>
            <w:r w:rsidRPr="00FC42AE">
              <w:rPr>
                <w:rFonts w:ascii="Maiandra GD" w:hAnsi="Maiandra GD"/>
              </w:rPr>
              <w:t xml:space="preserve"> 12h25 : distribution des bulletins par la direction</w:t>
            </w:r>
          </w:p>
          <w:p w14:paraId="4BCB5CC0" w14:textId="77777777" w:rsidR="008C60AC" w:rsidRPr="00FC42AE" w:rsidRDefault="008C60AC" w:rsidP="008C60AC">
            <w:pPr>
              <w:pStyle w:val="Paragraphedeliste"/>
              <w:numPr>
                <w:ilvl w:val="0"/>
                <w:numId w:val="15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Corrections et remédiations suivant horaire habituel </w:t>
            </w:r>
            <w:r w:rsidRPr="00FC42AE">
              <w:rPr>
                <w:rFonts w:ascii="Maiandra GD" w:hAnsi="Maiandra GD"/>
              </w:rPr>
              <w:sym w:font="Wingdings" w:char="F0E0"/>
            </w:r>
            <w:r w:rsidRPr="00FC42AE">
              <w:rPr>
                <w:rFonts w:ascii="Maiandra GD" w:hAnsi="Maiandra GD"/>
              </w:rPr>
              <w:t xml:space="preserve"> 14h20</w:t>
            </w:r>
          </w:p>
          <w:p w14:paraId="53B214F4" w14:textId="77777777" w:rsidR="008C60AC" w:rsidRPr="00FC42AE" w:rsidRDefault="008C60AC" w:rsidP="008C60AC">
            <w:pPr>
              <w:pStyle w:val="Paragraphedeliste"/>
              <w:numPr>
                <w:ilvl w:val="0"/>
                <w:numId w:val="15"/>
              </w:numPr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14h30 </w:t>
            </w: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sym w:font="Wingdings" w:char="F0E0"/>
            </w: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 18h30 : </w:t>
            </w: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lastRenderedPageBreak/>
              <w:t>visite des parents</w:t>
            </w:r>
          </w:p>
          <w:p w14:paraId="71DAC15C" w14:textId="77777777" w:rsidR="008C60AC" w:rsidRPr="00FC42AE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  <w:tc>
          <w:tcPr>
            <w:tcW w:w="2545" w:type="dxa"/>
          </w:tcPr>
          <w:p w14:paraId="7038D5C3" w14:textId="77777777" w:rsidR="008C60AC" w:rsidRPr="00FC42AE" w:rsidRDefault="008C60AC" w:rsidP="008C60AC">
            <w:pPr>
              <w:pStyle w:val="Paragraphedeliste"/>
              <w:numPr>
                <w:ilvl w:val="0"/>
                <w:numId w:val="15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lastRenderedPageBreak/>
              <w:t xml:space="preserve">8h00 </w:t>
            </w:r>
            <w:r w:rsidRPr="00FC42AE">
              <w:rPr>
                <w:rFonts w:ascii="Maiandra GD" w:hAnsi="Maiandra GD"/>
              </w:rPr>
              <w:sym w:font="Wingdings" w:char="F0E0"/>
            </w:r>
            <w:r w:rsidRPr="00FC42AE">
              <w:rPr>
                <w:rFonts w:ascii="Maiandra GD" w:hAnsi="Maiandra GD"/>
              </w:rPr>
              <w:t xml:space="preserve"> 12h25 : distribution des bulletins par la direction</w:t>
            </w:r>
          </w:p>
          <w:p w14:paraId="4F6D970B" w14:textId="77777777" w:rsidR="008C60AC" w:rsidRPr="00FC42AE" w:rsidRDefault="008C60AC" w:rsidP="008C60AC">
            <w:pPr>
              <w:pStyle w:val="Paragraphedeliste"/>
              <w:numPr>
                <w:ilvl w:val="0"/>
                <w:numId w:val="15"/>
              </w:num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Corrections et remédiations suivant horaire habituel </w:t>
            </w:r>
            <w:r w:rsidRPr="00FC42AE">
              <w:rPr>
                <w:rFonts w:ascii="Maiandra GD" w:hAnsi="Maiandra GD"/>
              </w:rPr>
              <w:sym w:font="Wingdings" w:char="F0E0"/>
            </w:r>
            <w:r w:rsidRPr="00FC42AE">
              <w:rPr>
                <w:rFonts w:ascii="Maiandra GD" w:hAnsi="Maiandra GD"/>
              </w:rPr>
              <w:t xml:space="preserve"> 14h20</w:t>
            </w:r>
          </w:p>
          <w:p w14:paraId="3A486EEB" w14:textId="77777777" w:rsidR="008C60AC" w:rsidRPr="00FC42AE" w:rsidRDefault="008C60AC" w:rsidP="008C60AC">
            <w:pPr>
              <w:pStyle w:val="Paragraphedeliste"/>
              <w:numPr>
                <w:ilvl w:val="0"/>
                <w:numId w:val="15"/>
              </w:numPr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14h30 </w:t>
            </w: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sym w:font="Wingdings" w:char="F0E0"/>
            </w: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 18h30 : </w:t>
            </w:r>
            <w:r w:rsidRPr="00FC42AE">
              <w:rPr>
                <w:rFonts w:ascii="Maiandra GD" w:hAnsi="Maiandra GD"/>
                <w:b/>
                <w:bCs/>
                <w:sz w:val="28"/>
                <w:szCs w:val="28"/>
              </w:rPr>
              <w:lastRenderedPageBreak/>
              <w:t>visite des parents</w:t>
            </w:r>
          </w:p>
          <w:p w14:paraId="07D3F2C2" w14:textId="77777777" w:rsidR="008C60AC" w:rsidRPr="00FC42AE" w:rsidRDefault="008C60AC" w:rsidP="00D36587">
            <w:pPr>
              <w:pStyle w:val="Paragraphedeliste"/>
              <w:rPr>
                <w:rFonts w:ascii="Maiandra GD" w:hAnsi="Maiandra GD"/>
              </w:rPr>
            </w:pPr>
          </w:p>
        </w:tc>
      </w:tr>
      <w:tr w:rsidR="008C60AC" w:rsidRPr="006025B4" w14:paraId="655ADC41" w14:textId="77777777" w:rsidTr="004D4528">
        <w:tc>
          <w:tcPr>
            <w:tcW w:w="1428" w:type="dxa"/>
          </w:tcPr>
          <w:p w14:paraId="5AD4281F" w14:textId="77777777" w:rsidR="008C60AC" w:rsidRPr="00D45586" w:rsidRDefault="008C60AC" w:rsidP="00D36587">
            <w:pPr>
              <w:rPr>
                <w:rFonts w:ascii="Maiandra GD" w:hAnsi="Maiandra GD"/>
                <w:color w:val="FF0000"/>
              </w:rPr>
            </w:pPr>
            <w:r w:rsidRPr="00FC42AE">
              <w:rPr>
                <w:rFonts w:ascii="Maiandra GD" w:hAnsi="Maiandra GD"/>
              </w:rPr>
              <w:lastRenderedPageBreak/>
              <w:t>Vendredi 19 décembre</w:t>
            </w:r>
          </w:p>
        </w:tc>
        <w:tc>
          <w:tcPr>
            <w:tcW w:w="2544" w:type="dxa"/>
          </w:tcPr>
          <w:p w14:paraId="1814084D" w14:textId="77777777" w:rsidR="008C60AC" w:rsidRPr="006025B4" w:rsidRDefault="008C60AC" w:rsidP="00D36587">
            <w:pPr>
              <w:pStyle w:val="Paragraphedeliste"/>
              <w:rPr>
                <w:rFonts w:ascii="Maiandra GD" w:hAnsi="Maiandra GD"/>
                <w:color w:val="000000" w:themeColor="text1"/>
              </w:rPr>
            </w:pPr>
            <w:r w:rsidRPr="006025B4">
              <w:rPr>
                <w:rFonts w:ascii="Maiandra GD" w:hAnsi="Maiandra GD"/>
                <w:color w:val="000000" w:themeColor="text1"/>
              </w:rPr>
              <w:t xml:space="preserve">Cours normaux </w:t>
            </w:r>
          </w:p>
          <w:p w14:paraId="538F400C" w14:textId="4B25CA20" w:rsidR="008C60AC" w:rsidRPr="006025B4" w:rsidRDefault="008C60AC" w:rsidP="00D36587">
            <w:pPr>
              <w:pStyle w:val="Paragraphedeliste"/>
              <w:rPr>
                <w:rFonts w:ascii="Maiandra GD" w:hAnsi="Maiandra GD"/>
                <w:color w:val="000000" w:themeColor="text1"/>
                <w:lang w:val="nl-NL"/>
              </w:rPr>
            </w:pPr>
          </w:p>
        </w:tc>
        <w:tc>
          <w:tcPr>
            <w:tcW w:w="2545" w:type="dxa"/>
          </w:tcPr>
          <w:p w14:paraId="3998F08A" w14:textId="77777777" w:rsidR="008C60AC" w:rsidRPr="006025B4" w:rsidRDefault="008C60AC" w:rsidP="00D36587">
            <w:pPr>
              <w:pStyle w:val="Paragraphedeliste"/>
              <w:rPr>
                <w:rFonts w:ascii="Maiandra GD" w:hAnsi="Maiandra GD"/>
                <w:color w:val="000000" w:themeColor="text1"/>
              </w:rPr>
            </w:pPr>
            <w:r w:rsidRPr="006025B4">
              <w:rPr>
                <w:rFonts w:ascii="Maiandra GD" w:hAnsi="Maiandra GD"/>
                <w:color w:val="000000" w:themeColor="text1"/>
              </w:rPr>
              <w:t xml:space="preserve">Cours normaux </w:t>
            </w:r>
          </w:p>
          <w:p w14:paraId="3B50B25A" w14:textId="03C80286" w:rsidR="008C60AC" w:rsidRPr="006025B4" w:rsidRDefault="008C60AC" w:rsidP="00D36587">
            <w:pPr>
              <w:pStyle w:val="Paragraphedeliste"/>
              <w:rPr>
                <w:rFonts w:ascii="Maiandra GD" w:hAnsi="Maiandra GD"/>
                <w:color w:val="000000" w:themeColor="text1"/>
              </w:rPr>
            </w:pPr>
          </w:p>
        </w:tc>
        <w:tc>
          <w:tcPr>
            <w:tcW w:w="2545" w:type="dxa"/>
          </w:tcPr>
          <w:p w14:paraId="21D706D5" w14:textId="77777777" w:rsidR="008C60AC" w:rsidRPr="006025B4" w:rsidRDefault="008C60AC" w:rsidP="00D36587">
            <w:pPr>
              <w:pStyle w:val="Paragraphedeliste"/>
              <w:rPr>
                <w:rFonts w:ascii="Maiandra GD" w:hAnsi="Maiandra GD"/>
                <w:color w:val="000000" w:themeColor="text1"/>
              </w:rPr>
            </w:pPr>
            <w:r w:rsidRPr="006025B4">
              <w:rPr>
                <w:rFonts w:ascii="Maiandra GD" w:hAnsi="Maiandra GD"/>
                <w:color w:val="000000" w:themeColor="text1"/>
              </w:rPr>
              <w:t xml:space="preserve">Cours normaux </w:t>
            </w:r>
          </w:p>
          <w:p w14:paraId="512DCE94" w14:textId="2B157A70" w:rsidR="008C60AC" w:rsidRPr="006025B4" w:rsidRDefault="008C60AC" w:rsidP="00D36587">
            <w:pPr>
              <w:pStyle w:val="Paragraphedeliste"/>
              <w:rPr>
                <w:rFonts w:ascii="Maiandra GD" w:hAnsi="Maiandra GD"/>
                <w:color w:val="000000" w:themeColor="text1"/>
              </w:rPr>
            </w:pPr>
          </w:p>
        </w:tc>
      </w:tr>
      <w:tr w:rsidR="008C60AC" w:rsidRPr="00D45586" w14:paraId="63D4F979" w14:textId="77777777" w:rsidTr="004D4528">
        <w:tc>
          <w:tcPr>
            <w:tcW w:w="1428" w:type="dxa"/>
          </w:tcPr>
          <w:p w14:paraId="69C0974E" w14:textId="77777777" w:rsidR="008C60AC" w:rsidRPr="00FC42AE" w:rsidRDefault="008C60AC" w:rsidP="00D36587">
            <w:p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>Samedi 20 décembre</w:t>
            </w:r>
          </w:p>
        </w:tc>
        <w:tc>
          <w:tcPr>
            <w:tcW w:w="2544" w:type="dxa"/>
          </w:tcPr>
          <w:p w14:paraId="1C79888B" w14:textId="77777777" w:rsidR="008C60AC" w:rsidRPr="00FC42AE" w:rsidRDefault="008C60AC" w:rsidP="00D36587">
            <w:pPr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 xml:space="preserve"> Début des vacances d’hiver</w:t>
            </w:r>
          </w:p>
        </w:tc>
        <w:tc>
          <w:tcPr>
            <w:tcW w:w="2545" w:type="dxa"/>
          </w:tcPr>
          <w:p w14:paraId="7D7803F9" w14:textId="77777777" w:rsidR="008C60AC" w:rsidRPr="00FC42AE" w:rsidRDefault="008C60AC" w:rsidP="00D36587">
            <w:pPr>
              <w:ind w:left="360"/>
              <w:jc w:val="center"/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>Début des vacances d’hiver</w:t>
            </w:r>
          </w:p>
        </w:tc>
        <w:tc>
          <w:tcPr>
            <w:tcW w:w="2545" w:type="dxa"/>
          </w:tcPr>
          <w:p w14:paraId="003D729A" w14:textId="77777777" w:rsidR="008C60AC" w:rsidRPr="00FC42AE" w:rsidRDefault="008C60AC" w:rsidP="00D36587">
            <w:pPr>
              <w:ind w:left="360"/>
              <w:jc w:val="center"/>
              <w:rPr>
                <w:rFonts w:ascii="Maiandra GD" w:hAnsi="Maiandra GD"/>
              </w:rPr>
            </w:pPr>
            <w:r w:rsidRPr="00FC42AE">
              <w:rPr>
                <w:rFonts w:ascii="Maiandra GD" w:hAnsi="Maiandra GD"/>
              </w:rPr>
              <w:t>Début des vacances d’hiver</w:t>
            </w:r>
          </w:p>
          <w:p w14:paraId="50623D42" w14:textId="77777777" w:rsidR="008C60AC" w:rsidRPr="00FC42AE" w:rsidRDefault="008C60AC" w:rsidP="00D36587">
            <w:pPr>
              <w:ind w:left="360"/>
              <w:rPr>
                <w:rFonts w:ascii="Maiandra GD" w:hAnsi="Maiandra GD"/>
              </w:rPr>
            </w:pPr>
          </w:p>
        </w:tc>
      </w:tr>
    </w:tbl>
    <w:p w14:paraId="0B5AA7B8" w14:textId="77777777" w:rsidR="00F14FA0" w:rsidRPr="00FA54A7" w:rsidRDefault="00F14FA0" w:rsidP="00FA54A7">
      <w:pPr>
        <w:spacing w:line="240" w:lineRule="auto"/>
        <w:rPr>
          <w:rFonts w:ascii="Maiandra GD" w:hAnsi="Maiandra GD"/>
          <w:b/>
          <w:sz w:val="16"/>
          <w:szCs w:val="16"/>
          <w:u w:val="single"/>
        </w:rPr>
      </w:pPr>
    </w:p>
    <w:p w14:paraId="2FE0E1F6" w14:textId="77777777" w:rsidR="00F14FA0" w:rsidRPr="0025092B" w:rsidRDefault="00F14FA0" w:rsidP="00F14FA0">
      <w:pPr>
        <w:pStyle w:val="Paragraphedeliste"/>
        <w:numPr>
          <w:ilvl w:val="1"/>
          <w:numId w:val="39"/>
        </w:numPr>
        <w:spacing w:line="240" w:lineRule="auto"/>
        <w:rPr>
          <w:rFonts w:ascii="Maiandra GD" w:hAnsi="Maiandra GD"/>
          <w:u w:val="single"/>
        </w:rPr>
      </w:pPr>
      <w:r w:rsidRPr="0025092B">
        <w:rPr>
          <w:rFonts w:ascii="Maiandra GD" w:hAnsi="Maiandra GD"/>
          <w:u w:val="single"/>
        </w:rPr>
        <w:t>Récupération des bulletins de la 1</w:t>
      </w:r>
      <w:r w:rsidRPr="0025092B">
        <w:rPr>
          <w:rFonts w:ascii="Maiandra GD" w:hAnsi="Maiandra GD"/>
          <w:u w:val="single"/>
          <w:vertAlign w:val="superscript"/>
        </w:rPr>
        <w:t>ère</w:t>
      </w:r>
      <w:r w:rsidRPr="0025092B">
        <w:rPr>
          <w:rFonts w:ascii="Maiandra GD" w:hAnsi="Maiandra GD"/>
          <w:u w:val="single"/>
        </w:rPr>
        <w:t xml:space="preserve"> période.</w:t>
      </w:r>
    </w:p>
    <w:p w14:paraId="614962F9" w14:textId="77777777" w:rsidR="00F14FA0" w:rsidRPr="0025092B" w:rsidRDefault="00F14FA0" w:rsidP="00F14FA0">
      <w:pPr>
        <w:spacing w:line="240" w:lineRule="auto"/>
        <w:rPr>
          <w:rFonts w:ascii="Maiandra GD" w:hAnsi="Maiandra GD"/>
          <w:b/>
          <w:u w:val="single"/>
        </w:rPr>
      </w:pPr>
      <w:r w:rsidRPr="0025092B">
        <w:rPr>
          <w:rFonts w:ascii="Maiandra GD" w:hAnsi="Maiandra GD"/>
        </w:rPr>
        <w:t>Chaque élève doit remettre son bulletin le lendemain de sa distribution au professeur qui donne la 1</w:t>
      </w:r>
      <w:r w:rsidRPr="0025092B">
        <w:rPr>
          <w:rFonts w:ascii="Maiandra GD" w:hAnsi="Maiandra GD"/>
          <w:vertAlign w:val="superscript"/>
        </w:rPr>
        <w:t>ère</w:t>
      </w:r>
      <w:r w:rsidRPr="0025092B">
        <w:rPr>
          <w:rFonts w:ascii="Maiandra GD" w:hAnsi="Maiandra GD"/>
        </w:rPr>
        <w:t xml:space="preserve"> heure de cours ou d’examen.</w:t>
      </w:r>
      <w:r w:rsidRPr="0025092B">
        <w:rPr>
          <w:rFonts w:ascii="Maiandra GD" w:hAnsi="Maiandra GD"/>
        </w:rPr>
        <w:tab/>
      </w:r>
      <w:r w:rsidRPr="0025092B">
        <w:rPr>
          <w:rFonts w:ascii="Maiandra GD" w:hAnsi="Maiandra GD"/>
        </w:rPr>
        <w:tab/>
      </w:r>
      <w:r w:rsidRPr="0025092B">
        <w:rPr>
          <w:rFonts w:ascii="Maiandra GD" w:hAnsi="Maiandra GD"/>
        </w:rPr>
        <w:tab/>
      </w:r>
      <w:r w:rsidRPr="0025092B">
        <w:rPr>
          <w:rFonts w:ascii="Maiandra GD" w:hAnsi="Maiandra GD"/>
        </w:rPr>
        <w:tab/>
      </w:r>
      <w:r w:rsidRPr="0025092B">
        <w:rPr>
          <w:rFonts w:ascii="Maiandra GD" w:hAnsi="Maiandra GD"/>
        </w:rPr>
        <w:tab/>
      </w:r>
      <w:r w:rsidRPr="0025092B">
        <w:rPr>
          <w:rFonts w:ascii="Maiandra GD" w:hAnsi="Maiandra GD"/>
        </w:rPr>
        <w:tab/>
      </w:r>
    </w:p>
    <w:p w14:paraId="5766C4AB" w14:textId="77777777" w:rsidR="00F14FA0" w:rsidRPr="0025092B" w:rsidRDefault="00F14FA0" w:rsidP="00F14FA0">
      <w:pPr>
        <w:pStyle w:val="Paragraphedeliste"/>
        <w:numPr>
          <w:ilvl w:val="1"/>
          <w:numId w:val="39"/>
        </w:numPr>
        <w:rPr>
          <w:rFonts w:ascii="Maiandra GD" w:hAnsi="Maiandra GD"/>
          <w:u w:val="single"/>
        </w:rPr>
      </w:pPr>
      <w:r w:rsidRPr="0025092B">
        <w:rPr>
          <w:rFonts w:ascii="Maiandra GD" w:hAnsi="Maiandra GD"/>
          <w:u w:val="single"/>
        </w:rPr>
        <w:t>Rappels: durant les examens.</w:t>
      </w:r>
    </w:p>
    <w:p w14:paraId="1C93C8A3" w14:textId="05CDBE19" w:rsidR="00F14FA0" w:rsidRPr="00A05465" w:rsidRDefault="00F14FA0" w:rsidP="00F14FA0">
      <w:pPr>
        <w:rPr>
          <w:rFonts w:ascii="Maiandra GD" w:hAnsi="Maiandra GD"/>
          <w:color w:val="FF0000"/>
        </w:rPr>
      </w:pPr>
      <w:r w:rsidRPr="0025092B">
        <w:rPr>
          <w:rFonts w:ascii="Maiandra GD" w:hAnsi="Maiandra GD"/>
        </w:rPr>
        <w:t>Seul les élèves de 1</w:t>
      </w:r>
      <w:r w:rsidRPr="0025092B">
        <w:rPr>
          <w:rFonts w:ascii="Maiandra GD" w:hAnsi="Maiandra GD"/>
          <w:vertAlign w:val="superscript"/>
        </w:rPr>
        <w:t>ère</w:t>
      </w:r>
      <w:r w:rsidRPr="0025092B">
        <w:rPr>
          <w:rFonts w:ascii="Maiandra GD" w:hAnsi="Maiandra GD"/>
        </w:rPr>
        <w:t xml:space="preserve"> année ne passent pas d’épreuve d’examen durant la période de décembre. Ils suivront, éventuellement, les cours selon un horaire adapté  durant cette </w:t>
      </w:r>
      <w:r w:rsidRPr="00A05465">
        <w:rPr>
          <w:rFonts w:ascii="Maiandra GD" w:hAnsi="Maiandra GD"/>
        </w:rPr>
        <w:t xml:space="preserve">période. Le bulletin, remis </w:t>
      </w:r>
      <w:r w:rsidRPr="00A05465">
        <w:rPr>
          <w:rFonts w:ascii="Maiandra GD" w:hAnsi="Maiandra GD"/>
          <w:b/>
          <w:bCs/>
          <w:sz w:val="32"/>
          <w:szCs w:val="32"/>
          <w:u w:val="single"/>
        </w:rPr>
        <w:t>le jeudi 1</w:t>
      </w:r>
      <w:r w:rsidR="007A53B3">
        <w:rPr>
          <w:rFonts w:ascii="Maiandra GD" w:hAnsi="Maiandra GD"/>
          <w:b/>
          <w:bCs/>
          <w:sz w:val="32"/>
          <w:szCs w:val="32"/>
          <w:u w:val="single"/>
        </w:rPr>
        <w:t>8</w:t>
      </w:r>
      <w:r w:rsidRPr="00A05465">
        <w:rPr>
          <w:rFonts w:ascii="Maiandra GD" w:hAnsi="Maiandra GD"/>
          <w:b/>
          <w:bCs/>
          <w:sz w:val="32"/>
          <w:szCs w:val="32"/>
          <w:u w:val="single"/>
        </w:rPr>
        <w:t xml:space="preserve"> décembre 202</w:t>
      </w:r>
      <w:r w:rsidR="007A53B3">
        <w:rPr>
          <w:rFonts w:ascii="Maiandra GD" w:hAnsi="Maiandra GD"/>
          <w:b/>
          <w:bCs/>
          <w:sz w:val="32"/>
          <w:szCs w:val="32"/>
          <w:u w:val="single"/>
        </w:rPr>
        <w:t>5</w:t>
      </w:r>
      <w:r w:rsidRPr="00A05465">
        <w:rPr>
          <w:rFonts w:ascii="Maiandra GD" w:hAnsi="Maiandra GD"/>
        </w:rPr>
        <w:t xml:space="preserve"> établira le bilan des acquis depuis le début de l’année scolaire.</w:t>
      </w:r>
    </w:p>
    <w:p w14:paraId="6C84D9FF" w14:textId="77777777" w:rsidR="00F14FA0" w:rsidRPr="00A05465" w:rsidRDefault="00F14FA0" w:rsidP="00F14FA0">
      <w:pPr>
        <w:ind w:left="1068" w:firstLine="348"/>
        <w:rPr>
          <w:rFonts w:ascii="Maiandra GD" w:hAnsi="Maiandra GD"/>
          <w:u w:val="single"/>
        </w:rPr>
      </w:pPr>
      <w:r w:rsidRPr="00A05465">
        <w:rPr>
          <w:rFonts w:ascii="Maiandra GD" w:hAnsi="Maiandra GD"/>
          <w:u w:val="single"/>
        </w:rPr>
        <w:t>1.3.1. Licenciement  et surveillances des élèves.</w:t>
      </w:r>
    </w:p>
    <w:p w14:paraId="3FAC0219" w14:textId="77777777" w:rsidR="00F14FA0" w:rsidRPr="00A05465" w:rsidRDefault="00F14FA0" w:rsidP="00F14FA0">
      <w:pPr>
        <w:rPr>
          <w:rFonts w:ascii="Maiandra GD" w:hAnsi="Maiandra GD"/>
        </w:rPr>
      </w:pPr>
      <w:r w:rsidRPr="00A05465">
        <w:rPr>
          <w:rFonts w:ascii="Maiandra GD" w:hAnsi="Maiandra GD"/>
        </w:rPr>
        <w:t>Il est rappelé aux élèves qu’après un examen, ils doivent immédiatement regagner leur domicile ; l’aménagement d’horaire est destiné à leur permettre d’étudier la matière de l’examen du ou des jours suivants.</w:t>
      </w:r>
    </w:p>
    <w:p w14:paraId="44D959AA" w14:textId="77777777" w:rsidR="00F14FA0" w:rsidRPr="00A05465" w:rsidRDefault="00F14FA0" w:rsidP="00F14FA0">
      <w:pPr>
        <w:pStyle w:val="Paragraphedeliste"/>
        <w:numPr>
          <w:ilvl w:val="0"/>
          <w:numId w:val="9"/>
        </w:numPr>
        <w:rPr>
          <w:rFonts w:ascii="Maiandra GD" w:hAnsi="Maiandra GD"/>
          <w:b/>
          <w:bCs/>
          <w:sz w:val="28"/>
          <w:szCs w:val="28"/>
        </w:rPr>
      </w:pPr>
      <w:r w:rsidRPr="00A05465">
        <w:rPr>
          <w:rFonts w:ascii="Maiandra GD" w:hAnsi="Maiandra GD"/>
          <w:b/>
          <w:bCs/>
          <w:sz w:val="28"/>
          <w:szCs w:val="28"/>
        </w:rPr>
        <w:t xml:space="preserve">Les élèves du D2 et D3 sont autorisés à sortir individuellement  de l’école dès la fin d’un examen. </w:t>
      </w:r>
      <w:r w:rsidRPr="00A05465">
        <w:rPr>
          <w:rFonts w:ascii="Maiandra GD" w:hAnsi="Maiandra GD"/>
          <w:b/>
          <w:bCs/>
          <w:sz w:val="28"/>
          <w:szCs w:val="28"/>
          <w:u w:val="single"/>
        </w:rPr>
        <w:t>Ce licenciement doit être noté au journal de classe</w:t>
      </w:r>
      <w:r w:rsidRPr="00A05465">
        <w:rPr>
          <w:rFonts w:ascii="Maiandra GD" w:hAnsi="Maiandra GD"/>
          <w:b/>
          <w:bCs/>
          <w:sz w:val="28"/>
          <w:szCs w:val="28"/>
        </w:rPr>
        <w:t xml:space="preserve">  (PAS DE JDC = PAS DE LICENCIEMENT AVANT LA FIN PREVUE A L’HORAIRE)</w:t>
      </w:r>
    </w:p>
    <w:p w14:paraId="6151ADC4" w14:textId="77777777" w:rsidR="00F14FA0" w:rsidRPr="00A05465" w:rsidRDefault="00F14FA0" w:rsidP="00F14FA0">
      <w:pPr>
        <w:pStyle w:val="Paragraphedeliste"/>
        <w:numPr>
          <w:ilvl w:val="0"/>
          <w:numId w:val="9"/>
        </w:numPr>
        <w:rPr>
          <w:rFonts w:ascii="Maiandra GD" w:hAnsi="Maiandra GD"/>
          <w:b/>
          <w:bCs/>
          <w:sz w:val="28"/>
          <w:szCs w:val="28"/>
        </w:rPr>
      </w:pPr>
      <w:r w:rsidRPr="00A05465">
        <w:rPr>
          <w:rFonts w:ascii="Maiandra GD" w:hAnsi="Maiandra GD"/>
          <w:b/>
          <w:bCs/>
          <w:sz w:val="28"/>
          <w:szCs w:val="28"/>
        </w:rPr>
        <w:t xml:space="preserve">Pour les élèves du D1, le professeur </w:t>
      </w:r>
      <w:r w:rsidRPr="00A05465">
        <w:rPr>
          <w:rFonts w:ascii="Maiandra GD" w:hAnsi="Maiandra GD"/>
          <w:b/>
          <w:bCs/>
          <w:sz w:val="28"/>
          <w:szCs w:val="28"/>
          <w:u w:val="single"/>
        </w:rPr>
        <w:t>garde tous les élèves en classe</w:t>
      </w:r>
      <w:r w:rsidRPr="00A05465">
        <w:rPr>
          <w:rFonts w:ascii="Maiandra GD" w:hAnsi="Maiandra GD"/>
          <w:b/>
          <w:bCs/>
          <w:sz w:val="28"/>
          <w:szCs w:val="28"/>
        </w:rPr>
        <w:t xml:space="preserve"> jusqu’à l’heure de fin d’examen prévue à l’horaire ou licencie toute la classe si celle-ci a terminé.</w:t>
      </w:r>
    </w:p>
    <w:p w14:paraId="15841E55" w14:textId="77777777" w:rsidR="00F14FA0" w:rsidRPr="00A05465" w:rsidRDefault="00F14FA0" w:rsidP="00F14FA0">
      <w:pPr>
        <w:rPr>
          <w:rFonts w:ascii="Maiandra GD" w:hAnsi="Maiandra GD"/>
          <w:b/>
        </w:rPr>
      </w:pPr>
      <w:r w:rsidRPr="00A05465">
        <w:rPr>
          <w:rFonts w:ascii="Maiandra GD" w:hAnsi="Maiandra GD"/>
          <w:b/>
        </w:rPr>
        <w:t>Dans tous les cas, les élèves se doivent de suivre les consignes qui leur sont données par les membres de l’Equipe éducative.</w:t>
      </w:r>
    </w:p>
    <w:p w14:paraId="088C6C76" w14:textId="77777777" w:rsidR="00F14FA0" w:rsidRPr="00A05465" w:rsidRDefault="00F14FA0" w:rsidP="00F14FA0">
      <w:pPr>
        <w:pStyle w:val="Paragraphedeliste"/>
        <w:numPr>
          <w:ilvl w:val="2"/>
          <w:numId w:val="40"/>
        </w:numPr>
        <w:rPr>
          <w:rFonts w:ascii="Maiandra GD" w:hAnsi="Maiandra GD"/>
        </w:rPr>
      </w:pPr>
      <w:r w:rsidRPr="00A05465">
        <w:rPr>
          <w:rFonts w:ascii="Maiandra GD" w:hAnsi="Maiandra GD"/>
          <w:u w:val="single"/>
        </w:rPr>
        <w:t>Fraude aux examens. (voir règlement des études)</w:t>
      </w:r>
    </w:p>
    <w:p w14:paraId="0E29AC95" w14:textId="77777777" w:rsidR="00F14FA0" w:rsidRPr="00A05465" w:rsidRDefault="00F14FA0" w:rsidP="00F14FA0">
      <w:pPr>
        <w:rPr>
          <w:rFonts w:ascii="Maiandra GD" w:hAnsi="Maiandra GD"/>
        </w:rPr>
      </w:pPr>
      <w:r w:rsidRPr="00A05465">
        <w:rPr>
          <w:rFonts w:ascii="Maiandra GD" w:hAnsi="Maiandra GD"/>
        </w:rPr>
        <w:lastRenderedPageBreak/>
        <w:t>Tout cas de fraude est soumis à la direction et entraîne l’annulation partielle ou totale de l’examen. Un bulletin spécial sera envoyé aux parents avec preuve à l’appui.</w:t>
      </w:r>
    </w:p>
    <w:p w14:paraId="6FCE8F11" w14:textId="77777777" w:rsidR="00F14FA0" w:rsidRPr="00A05465" w:rsidRDefault="00F14FA0" w:rsidP="00F14FA0">
      <w:pPr>
        <w:pStyle w:val="Paragraphedeliste"/>
        <w:numPr>
          <w:ilvl w:val="2"/>
          <w:numId w:val="40"/>
        </w:numPr>
        <w:rPr>
          <w:rFonts w:ascii="Maiandra GD" w:hAnsi="Maiandra GD"/>
          <w:u w:val="single"/>
        </w:rPr>
      </w:pPr>
      <w:r w:rsidRPr="00A05465">
        <w:rPr>
          <w:rFonts w:ascii="Maiandra GD" w:hAnsi="Maiandra GD"/>
          <w:u w:val="single"/>
        </w:rPr>
        <w:t>Absences et sessions incomplètes. (voir règlement des études)</w:t>
      </w:r>
    </w:p>
    <w:p w14:paraId="62536F31" w14:textId="77777777" w:rsidR="00F14FA0" w:rsidRPr="00A05465" w:rsidRDefault="00F14FA0" w:rsidP="00F14FA0">
      <w:pPr>
        <w:rPr>
          <w:rFonts w:ascii="Maiandra GD" w:hAnsi="Maiandra GD"/>
        </w:rPr>
      </w:pPr>
      <w:r w:rsidRPr="00A05465">
        <w:rPr>
          <w:rFonts w:ascii="Maiandra GD" w:hAnsi="Maiandra GD"/>
        </w:rPr>
        <w:t xml:space="preserve">Toute absence à l’examen qui n’est pas justifiée </w:t>
      </w:r>
      <w:r w:rsidRPr="00A05465">
        <w:rPr>
          <w:rFonts w:ascii="Maiandra GD" w:hAnsi="Maiandra GD"/>
          <w:b/>
          <w:sz w:val="28"/>
          <w:szCs w:val="28"/>
          <w:u w:val="single"/>
        </w:rPr>
        <w:t>par un certificat médical</w:t>
      </w:r>
      <w:r w:rsidRPr="00A05465">
        <w:rPr>
          <w:rFonts w:ascii="Maiandra GD" w:hAnsi="Maiandra GD"/>
        </w:rPr>
        <w:t xml:space="preserve"> original, dans les 24H (ou le jour même avant 16h pour l’absence au dernier jour d’examen), entraîne l’annulation de l’examen.</w:t>
      </w:r>
    </w:p>
    <w:p w14:paraId="35DD99EC" w14:textId="77777777" w:rsidR="00F14FA0" w:rsidRPr="00A05465" w:rsidRDefault="00F14FA0" w:rsidP="00F14FA0">
      <w:pPr>
        <w:rPr>
          <w:rFonts w:ascii="Maiandra GD" w:hAnsi="Maiandra GD"/>
        </w:rPr>
      </w:pPr>
      <w:r w:rsidRPr="00A05465">
        <w:rPr>
          <w:rFonts w:ascii="Maiandra GD" w:hAnsi="Maiandra GD"/>
        </w:rPr>
        <w:t>Aucun examen ne peut être représenté après la session.</w:t>
      </w:r>
    </w:p>
    <w:p w14:paraId="5B7A8162" w14:textId="5CA2E3D9" w:rsidR="00F14FA0" w:rsidRDefault="00F14FA0" w:rsidP="00F14FA0">
      <w:pPr>
        <w:rPr>
          <w:rFonts w:ascii="Maiandra GD" w:hAnsi="Maiandra GD"/>
        </w:rPr>
      </w:pPr>
      <w:r w:rsidRPr="00A05465">
        <w:rPr>
          <w:rFonts w:ascii="Maiandra GD" w:hAnsi="Maiandra GD"/>
        </w:rPr>
        <w:t>Un élève, qui pour un motif valable, n’a pas participé à tous les examens est considéré comme non classé.</w:t>
      </w:r>
    </w:p>
    <w:p w14:paraId="05C26A44" w14:textId="77777777" w:rsidR="00F14FA0" w:rsidRPr="00B15522" w:rsidRDefault="00F14FA0" w:rsidP="00F14FA0">
      <w:pPr>
        <w:jc w:val="both"/>
        <w:rPr>
          <w:rFonts w:ascii="Maiandra GD" w:hAnsi="Maiandra GD"/>
          <w:b/>
          <w:noProof/>
          <w:sz w:val="24"/>
          <w:szCs w:val="24"/>
          <w:u w:val="single"/>
          <w:lang w:eastAsia="fr-BE"/>
        </w:rPr>
      </w:pPr>
      <w:r w:rsidRPr="00B15522">
        <w:rPr>
          <w:rFonts w:ascii="Maiandra GD" w:hAnsi="Maiandra GD"/>
          <w:b/>
          <w:noProof/>
          <w:sz w:val="24"/>
          <w:szCs w:val="24"/>
          <w:u w:val="single"/>
          <w:lang w:eastAsia="fr-BE"/>
        </w:rPr>
        <w:t>Utilisation du smartphone et d’appareils multimédia.</w:t>
      </w:r>
    </w:p>
    <w:p w14:paraId="0E736821" w14:textId="77777777" w:rsidR="00F14FA0" w:rsidRPr="00B35807" w:rsidRDefault="00F14FA0" w:rsidP="00F14FA0">
      <w:pPr>
        <w:pStyle w:val="Paragraphedeliste"/>
        <w:ind w:left="440"/>
        <w:jc w:val="both"/>
        <w:rPr>
          <w:rFonts w:ascii="Maiandra GD" w:hAnsi="Maiandra GD"/>
          <w:b/>
          <w:noProof/>
          <w:sz w:val="24"/>
          <w:szCs w:val="24"/>
          <w:u w:val="single"/>
          <w:lang w:eastAsia="fr-BE"/>
        </w:rPr>
      </w:pPr>
    </w:p>
    <w:p w14:paraId="7C6E8104" w14:textId="77777777" w:rsidR="00F14FA0" w:rsidRDefault="00F14FA0" w:rsidP="00F14FA0">
      <w:pPr>
        <w:pStyle w:val="Paragraphedeliste"/>
        <w:ind w:left="440"/>
        <w:jc w:val="both"/>
        <w:rPr>
          <w:rFonts w:ascii="Maiandra GD" w:hAnsi="Maiandra GD"/>
          <w:b/>
          <w:bCs/>
          <w:noProof/>
          <w:sz w:val="32"/>
          <w:szCs w:val="32"/>
          <w:u w:val="single"/>
          <w:lang w:eastAsia="fr-BE"/>
        </w:rPr>
      </w:pPr>
      <w:r>
        <w:rPr>
          <w:rFonts w:ascii="Maiandra GD" w:hAnsi="Maiandra GD"/>
          <w:b/>
          <w:bCs/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0" locked="0" layoutInCell="1" allowOverlap="1" wp14:anchorId="57A08CF2" wp14:editId="454C13C1">
            <wp:simplePos x="0" y="0"/>
            <wp:positionH relativeFrom="column">
              <wp:posOffset>281305</wp:posOffset>
            </wp:positionH>
            <wp:positionV relativeFrom="paragraph">
              <wp:posOffset>0</wp:posOffset>
            </wp:positionV>
            <wp:extent cx="2266950" cy="20193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31A1">
        <w:rPr>
          <w:rFonts w:ascii="Maiandra GD" w:hAnsi="Maiandra GD"/>
          <w:b/>
          <w:bCs/>
          <w:noProof/>
          <w:sz w:val="24"/>
          <w:szCs w:val="24"/>
          <w:lang w:eastAsia="fr-BE"/>
        </w:rPr>
        <w:t xml:space="preserve">Conformément à notre ROI, il est </w:t>
      </w:r>
      <w:r w:rsidRPr="000131A1">
        <w:rPr>
          <w:rFonts w:ascii="Maiandra GD" w:hAnsi="Maiandra GD"/>
          <w:b/>
          <w:bCs/>
          <w:noProof/>
          <w:sz w:val="32"/>
          <w:szCs w:val="32"/>
          <w:u w:val="single"/>
          <w:lang w:eastAsia="fr-BE"/>
        </w:rPr>
        <w:t>STRICTEMENT interdit</w:t>
      </w:r>
      <w:r w:rsidRPr="000131A1">
        <w:rPr>
          <w:rFonts w:ascii="Maiandra GD" w:hAnsi="Maiandra GD"/>
          <w:b/>
          <w:bCs/>
          <w:noProof/>
          <w:sz w:val="24"/>
          <w:szCs w:val="24"/>
          <w:lang w:eastAsia="fr-BE"/>
        </w:rPr>
        <w:t xml:space="preserve"> de posséder et/ou d’utiliser un smartphone ( regarder l’heure, consulter un message, une notification,…) ou tout appareil multimédia (montre connecté, ear pod, ecout</w:t>
      </w:r>
      <w:r>
        <w:rPr>
          <w:rFonts w:ascii="Maiandra GD" w:hAnsi="Maiandra GD"/>
          <w:b/>
          <w:bCs/>
          <w:noProof/>
          <w:sz w:val="24"/>
          <w:szCs w:val="24"/>
          <w:lang w:eastAsia="fr-BE"/>
        </w:rPr>
        <w:t>eurs</w:t>
      </w:r>
      <w:r w:rsidRPr="000131A1">
        <w:rPr>
          <w:rFonts w:ascii="Maiandra GD" w:hAnsi="Maiandra GD"/>
          <w:b/>
          <w:bCs/>
          <w:noProof/>
          <w:sz w:val="24"/>
          <w:szCs w:val="24"/>
          <w:lang w:eastAsia="fr-BE"/>
        </w:rPr>
        <w:t xml:space="preserve">,…) </w:t>
      </w:r>
      <w:r w:rsidRPr="000131A1">
        <w:rPr>
          <w:rFonts w:ascii="Maiandra GD" w:hAnsi="Maiandra GD"/>
          <w:b/>
          <w:bCs/>
          <w:noProof/>
          <w:sz w:val="32"/>
          <w:szCs w:val="32"/>
          <w:u w:val="single"/>
          <w:lang w:eastAsia="fr-BE"/>
        </w:rPr>
        <w:t>pendant un examen.</w:t>
      </w:r>
      <w:r w:rsidRPr="000131A1">
        <w:rPr>
          <w:rFonts w:ascii="Maiandra GD" w:hAnsi="Maiandra GD"/>
          <w:b/>
          <w:bCs/>
          <w:noProof/>
          <w:sz w:val="24"/>
          <w:szCs w:val="24"/>
          <w:lang w:eastAsia="fr-BE"/>
        </w:rPr>
        <w:t xml:space="preserve"> Si tel est le cas, </w:t>
      </w:r>
      <w:r w:rsidRPr="000131A1">
        <w:rPr>
          <w:rFonts w:ascii="Maiandra GD" w:hAnsi="Maiandra GD"/>
          <w:b/>
          <w:bCs/>
          <w:noProof/>
          <w:sz w:val="32"/>
          <w:szCs w:val="32"/>
          <w:u w:val="single"/>
          <w:lang w:eastAsia="fr-BE"/>
        </w:rPr>
        <w:t>l’examen se verra être annulé.</w:t>
      </w:r>
    </w:p>
    <w:p w14:paraId="36587E26" w14:textId="77777777" w:rsidR="00F14FA0" w:rsidRDefault="00F14FA0" w:rsidP="00F14FA0">
      <w:pPr>
        <w:pStyle w:val="Paragraphedeliste"/>
        <w:ind w:left="440"/>
        <w:jc w:val="both"/>
        <w:rPr>
          <w:rFonts w:ascii="Maiandra GD" w:hAnsi="Maiandra GD"/>
          <w:b/>
          <w:bCs/>
          <w:noProof/>
          <w:sz w:val="24"/>
          <w:szCs w:val="24"/>
          <w:lang w:eastAsia="fr-BE"/>
        </w:rPr>
      </w:pPr>
    </w:p>
    <w:p w14:paraId="7BEC4FD8" w14:textId="77777777" w:rsidR="00F14FA0" w:rsidRDefault="00F14FA0" w:rsidP="00F14FA0">
      <w:pPr>
        <w:pStyle w:val="Paragraphedeliste"/>
        <w:ind w:left="440"/>
        <w:jc w:val="both"/>
        <w:rPr>
          <w:rFonts w:ascii="Maiandra GD" w:hAnsi="Maiandra GD"/>
          <w:b/>
          <w:bCs/>
          <w:noProof/>
          <w:sz w:val="24"/>
          <w:szCs w:val="24"/>
          <w:lang w:eastAsia="fr-BE"/>
        </w:rPr>
      </w:pPr>
      <w:r>
        <w:rPr>
          <w:rFonts w:ascii="Maiandra GD" w:hAnsi="Maiandra GD"/>
          <w:b/>
          <w:bCs/>
          <w:noProof/>
          <w:sz w:val="24"/>
          <w:szCs w:val="24"/>
          <w:lang w:eastAsia="fr-BE"/>
        </w:rPr>
        <w:t>Il en est de même pour toute utilisation de logiciel liée à l’intlligence artificielle (Chat gpt,…) que ce soit pour la préparation d’une expression écrite, d’une disseration, ou toute épreuve d’un examen.</w:t>
      </w:r>
    </w:p>
    <w:p w14:paraId="33BFFBB8" w14:textId="77777777" w:rsidR="00F14FA0" w:rsidRPr="00E60269" w:rsidRDefault="00F14FA0" w:rsidP="00F14FA0">
      <w:pPr>
        <w:pStyle w:val="Paragraphedeliste"/>
        <w:ind w:left="440"/>
        <w:jc w:val="both"/>
        <w:rPr>
          <w:rFonts w:ascii="Maiandra GD" w:hAnsi="Maiandra GD"/>
          <w:b/>
          <w:bCs/>
          <w:noProof/>
          <w:sz w:val="16"/>
          <w:szCs w:val="16"/>
          <w:lang w:eastAsia="fr-BE"/>
        </w:rPr>
      </w:pPr>
    </w:p>
    <w:p w14:paraId="1970F6B3" w14:textId="1A87CE30" w:rsidR="00F14FA0" w:rsidRPr="00915B09" w:rsidRDefault="00E60269" w:rsidP="00F14FA0">
      <w:pPr>
        <w:pStyle w:val="Paragraphedeliste"/>
        <w:ind w:left="440"/>
        <w:jc w:val="both"/>
        <w:rPr>
          <w:rFonts w:ascii="Maiandra GD" w:hAnsi="Maiandra GD"/>
          <w:b/>
          <w:bCs/>
          <w:noProof/>
          <w:sz w:val="24"/>
          <w:szCs w:val="24"/>
          <w:u w:val="single"/>
          <w:lang w:eastAsia="fr-BE"/>
        </w:rPr>
      </w:pPr>
      <w:r>
        <w:rPr>
          <w:rFonts w:ascii="Maiandra GD" w:hAnsi="Maiandra GD"/>
          <w:b/>
          <w:bCs/>
          <w:noProof/>
          <w:sz w:val="24"/>
          <w:szCs w:val="24"/>
          <w:u w:val="single"/>
          <w:lang w:eastAsia="fr-BE"/>
        </w:rPr>
        <w:t>Pour rappel, le smartphone est strictement INTERDIT à l’école !!!!</w:t>
      </w:r>
    </w:p>
    <w:p w14:paraId="1DB4FC55" w14:textId="77777777" w:rsidR="00F14FA0" w:rsidRPr="008344AC" w:rsidRDefault="00F14FA0" w:rsidP="00F14FA0">
      <w:pPr>
        <w:pStyle w:val="Paragraphedeliste"/>
        <w:numPr>
          <w:ilvl w:val="1"/>
          <w:numId w:val="40"/>
        </w:numPr>
        <w:jc w:val="both"/>
        <w:rPr>
          <w:rFonts w:ascii="Maiandra GD" w:hAnsi="Maiandra GD"/>
          <w:b/>
          <w:sz w:val="24"/>
          <w:szCs w:val="24"/>
          <w:u w:val="single"/>
        </w:rPr>
      </w:pPr>
      <w:r w:rsidRPr="008344AC">
        <w:rPr>
          <w:rFonts w:ascii="Maiandra GD" w:hAnsi="Maiandra GD"/>
          <w:b/>
          <w:sz w:val="24"/>
          <w:szCs w:val="24"/>
          <w:u w:val="single"/>
        </w:rPr>
        <w:t>Le blocus encadré.</w:t>
      </w:r>
    </w:p>
    <w:p w14:paraId="43411169" w14:textId="77777777" w:rsidR="00F14FA0" w:rsidRPr="008344AC" w:rsidRDefault="00F14FA0" w:rsidP="00F14FA0">
      <w:pPr>
        <w:pStyle w:val="Paragraphedeliste"/>
        <w:ind w:left="644"/>
        <w:jc w:val="both"/>
        <w:rPr>
          <w:rFonts w:ascii="Maiandra GD" w:hAnsi="Maiandra GD"/>
          <w:sz w:val="24"/>
          <w:szCs w:val="24"/>
        </w:rPr>
      </w:pPr>
    </w:p>
    <w:p w14:paraId="3245BC64" w14:textId="77777777" w:rsidR="00F14FA0" w:rsidRPr="009313D8" w:rsidRDefault="00F14FA0" w:rsidP="00F14FA0">
      <w:pPr>
        <w:pStyle w:val="Paragraphedeliste"/>
        <w:ind w:left="644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8344AC">
        <w:rPr>
          <w:rFonts w:ascii="Maiandra GD" w:hAnsi="Maiandra GD"/>
          <w:sz w:val="24"/>
          <w:szCs w:val="24"/>
        </w:rPr>
        <w:t xml:space="preserve">Le blocus encadré a été organisé afin de fournir aux élèves un espace de travail . Je vous rappelle </w:t>
      </w:r>
      <w:r w:rsidRPr="008365C0">
        <w:rPr>
          <w:rFonts w:ascii="Maiandra GD" w:hAnsi="Maiandra GD"/>
          <w:b/>
          <w:sz w:val="28"/>
          <w:szCs w:val="28"/>
          <w:u w:val="single"/>
        </w:rPr>
        <w:t>qu’il ne s’agit, en aucun cas, de réexpliquer toute la matière</w:t>
      </w:r>
      <w:r w:rsidRPr="008344AC">
        <w:rPr>
          <w:rFonts w:ascii="Maiandra GD" w:hAnsi="Maiandra GD"/>
          <w:sz w:val="24"/>
          <w:szCs w:val="24"/>
        </w:rPr>
        <w:t xml:space="preserve"> mais plutôt de proposer à nos élèves un espace plus calme et serein pour étudier. </w:t>
      </w:r>
      <w:r w:rsidRPr="009313D8">
        <w:rPr>
          <w:rFonts w:ascii="Maiandra GD" w:hAnsi="Maiandra GD"/>
          <w:b/>
          <w:sz w:val="24"/>
          <w:szCs w:val="24"/>
          <w:u w:val="single"/>
        </w:rPr>
        <w:t xml:space="preserve">Dès lors les élèves qui s’y sont inscrits sont tenus d’y participer. </w:t>
      </w:r>
    </w:p>
    <w:p w14:paraId="4D5E4A5B" w14:textId="0D7D8F10" w:rsidR="00F14FA0" w:rsidRPr="00FA54A7" w:rsidRDefault="00F14FA0" w:rsidP="00FA54A7">
      <w:pPr>
        <w:pStyle w:val="Paragraphedeliste"/>
        <w:ind w:left="644"/>
        <w:jc w:val="both"/>
        <w:rPr>
          <w:rFonts w:ascii="Maiandra GD" w:hAnsi="Maiandra GD"/>
          <w:sz w:val="24"/>
          <w:szCs w:val="24"/>
        </w:rPr>
      </w:pPr>
      <w:r w:rsidRPr="009313D8">
        <w:rPr>
          <w:rFonts w:ascii="Maiandra GD" w:hAnsi="Maiandra GD"/>
          <w:b/>
          <w:sz w:val="24"/>
          <w:szCs w:val="24"/>
          <w:u w:val="single"/>
        </w:rPr>
        <w:lastRenderedPageBreak/>
        <w:t>Les élèves recevront prochainement un formulaire d’inscription à compléter et à rendre à leur éducateur de niveau.</w:t>
      </w:r>
    </w:p>
    <w:p w14:paraId="355758AE" w14:textId="77777777" w:rsidR="00F14FA0" w:rsidRPr="00A05465" w:rsidRDefault="00F14FA0" w:rsidP="00DC59AE">
      <w:pPr>
        <w:pStyle w:val="Paragraphedeliste"/>
        <w:numPr>
          <w:ilvl w:val="1"/>
          <w:numId w:val="40"/>
        </w:numPr>
        <w:rPr>
          <w:rFonts w:ascii="Maiandra GD" w:hAnsi="Maiandra GD"/>
          <w:u w:val="single"/>
        </w:rPr>
      </w:pPr>
      <w:r w:rsidRPr="00A05465">
        <w:rPr>
          <w:rFonts w:ascii="Maiandra GD" w:hAnsi="Maiandra GD"/>
          <w:u w:val="single"/>
        </w:rPr>
        <w:t>Activités après les examens.</w:t>
      </w:r>
    </w:p>
    <w:p w14:paraId="11005E88" w14:textId="2F3F0338" w:rsidR="00623EBF" w:rsidRDefault="00F14FA0" w:rsidP="00DC59AE">
      <w:pPr>
        <w:ind w:right="-1759"/>
        <w:rPr>
          <w:rFonts w:ascii="Maiandra GD" w:hAnsi="Maiandra GD"/>
          <w:b/>
          <w:sz w:val="28"/>
          <w:szCs w:val="28"/>
          <w:u w:val="single"/>
        </w:rPr>
      </w:pPr>
      <w:r w:rsidRPr="00A05465">
        <w:rPr>
          <w:rFonts w:ascii="Maiandra GD" w:hAnsi="Maiandra GD"/>
        </w:rPr>
        <w:t>Les cours sont suspendus pour tous les élèves</w:t>
      </w:r>
      <w:r w:rsidR="00623EBF">
        <w:rPr>
          <w:rFonts w:ascii="Maiandra GD" w:hAnsi="Maiandra GD"/>
        </w:rPr>
        <w:t xml:space="preserve">, uniquement, </w:t>
      </w:r>
      <w:r w:rsidRPr="00A05465">
        <w:rPr>
          <w:rFonts w:ascii="Maiandra GD" w:hAnsi="Maiandra GD"/>
        </w:rPr>
        <w:t xml:space="preserve"> </w:t>
      </w:r>
      <w:r w:rsidRPr="00A05465">
        <w:rPr>
          <w:rFonts w:ascii="Maiandra GD" w:hAnsi="Maiandra GD"/>
          <w:b/>
          <w:sz w:val="28"/>
          <w:szCs w:val="28"/>
          <w:u w:val="single"/>
        </w:rPr>
        <w:t>le mardi 1</w:t>
      </w:r>
      <w:r w:rsidR="00623EBF">
        <w:rPr>
          <w:rFonts w:ascii="Maiandra GD" w:hAnsi="Maiandra GD"/>
          <w:b/>
          <w:sz w:val="28"/>
          <w:szCs w:val="28"/>
          <w:u w:val="single"/>
        </w:rPr>
        <w:t>6</w:t>
      </w:r>
      <w:r w:rsidRPr="00A05465">
        <w:rPr>
          <w:rFonts w:ascii="Maiandra GD" w:hAnsi="Maiandra GD"/>
          <w:b/>
          <w:sz w:val="28"/>
          <w:szCs w:val="28"/>
          <w:u w:val="single"/>
        </w:rPr>
        <w:t xml:space="preserve"> décembre</w:t>
      </w:r>
    </w:p>
    <w:p w14:paraId="43438889" w14:textId="1F6B5A48" w:rsidR="00F14FA0" w:rsidRPr="00623EBF" w:rsidRDefault="00F14FA0" w:rsidP="00DC59AE">
      <w:pPr>
        <w:ind w:right="-1759"/>
        <w:rPr>
          <w:rFonts w:ascii="Maiandra GD" w:hAnsi="Maiandra GD"/>
          <w:color w:val="FF0000"/>
        </w:rPr>
      </w:pPr>
      <w:r>
        <w:rPr>
          <w:rFonts w:ascii="Maiandra GD" w:hAnsi="Maiandra GD"/>
          <w:b/>
          <w:sz w:val="28"/>
          <w:szCs w:val="28"/>
          <w:u w:val="single"/>
        </w:rPr>
        <w:t>(conseils de classe)</w:t>
      </w:r>
    </w:p>
    <w:p w14:paraId="32A8DA7B" w14:textId="24DD88D0" w:rsidR="00F14FA0" w:rsidRPr="00DC59AE" w:rsidRDefault="00F14FA0" w:rsidP="00DC59AE">
      <w:pPr>
        <w:pStyle w:val="Paragraphedeliste"/>
        <w:numPr>
          <w:ilvl w:val="2"/>
          <w:numId w:val="41"/>
        </w:numPr>
        <w:ind w:right="-1759"/>
        <w:rPr>
          <w:rFonts w:ascii="Maiandra GD" w:hAnsi="Maiandra GD"/>
          <w:sz w:val="24"/>
          <w:szCs w:val="24"/>
        </w:rPr>
      </w:pPr>
      <w:r w:rsidRPr="00CF2492">
        <w:rPr>
          <w:rFonts w:ascii="Maiandra GD" w:hAnsi="Maiandra GD"/>
          <w:sz w:val="24"/>
          <w:szCs w:val="24"/>
          <w:u w:val="single"/>
        </w:rPr>
        <w:t>Corrections, remédiations, activités :</w:t>
      </w:r>
      <w:r w:rsidRPr="00CF2492">
        <w:rPr>
          <w:rFonts w:ascii="Maiandra GD" w:hAnsi="Maiandra GD"/>
          <w:sz w:val="24"/>
          <w:szCs w:val="24"/>
        </w:rPr>
        <w:t>1</w:t>
      </w:r>
      <w:r w:rsidR="00623EBF">
        <w:rPr>
          <w:rFonts w:ascii="Maiandra GD" w:hAnsi="Maiandra GD"/>
          <w:sz w:val="24"/>
          <w:szCs w:val="24"/>
        </w:rPr>
        <w:t>5</w:t>
      </w:r>
      <w:r w:rsidRPr="00CF2492">
        <w:rPr>
          <w:rFonts w:ascii="Maiandra GD" w:hAnsi="Maiandra GD"/>
          <w:sz w:val="24"/>
          <w:szCs w:val="24"/>
        </w:rPr>
        <w:t>/12, 1</w:t>
      </w:r>
      <w:r w:rsidR="00623EBF">
        <w:rPr>
          <w:rFonts w:ascii="Maiandra GD" w:hAnsi="Maiandra GD"/>
          <w:sz w:val="24"/>
          <w:szCs w:val="24"/>
        </w:rPr>
        <w:t>7</w:t>
      </w:r>
      <w:r w:rsidRPr="00CF2492">
        <w:rPr>
          <w:rFonts w:ascii="Maiandra GD" w:hAnsi="Maiandra GD"/>
          <w:sz w:val="24"/>
          <w:szCs w:val="24"/>
        </w:rPr>
        <w:t>/12, 1</w:t>
      </w:r>
      <w:r w:rsidR="00623EBF">
        <w:rPr>
          <w:rFonts w:ascii="Maiandra GD" w:hAnsi="Maiandra GD"/>
          <w:sz w:val="24"/>
          <w:szCs w:val="24"/>
        </w:rPr>
        <w:t>8</w:t>
      </w:r>
      <w:r w:rsidRPr="00CF2492">
        <w:rPr>
          <w:rFonts w:ascii="Maiandra GD" w:hAnsi="Maiandra GD"/>
          <w:sz w:val="24"/>
          <w:szCs w:val="24"/>
        </w:rPr>
        <w:t>/12</w:t>
      </w:r>
      <w:r w:rsidR="00F16270">
        <w:rPr>
          <w:rFonts w:ascii="Maiandra GD" w:hAnsi="Maiandra GD"/>
          <w:sz w:val="24"/>
          <w:szCs w:val="24"/>
        </w:rPr>
        <w:t xml:space="preserve"> et 20/12</w:t>
      </w:r>
      <w:r w:rsidRPr="00CF2492">
        <w:rPr>
          <w:rFonts w:ascii="Maiandra GD" w:hAnsi="Maiandra GD"/>
          <w:sz w:val="24"/>
          <w:szCs w:val="24"/>
        </w:rPr>
        <w:t xml:space="preserve"> (jusque 14h20).</w:t>
      </w:r>
    </w:p>
    <w:p w14:paraId="12D2804C" w14:textId="04B7FEB5" w:rsidR="00F14FA0" w:rsidRPr="00CF2492" w:rsidRDefault="00F14FA0" w:rsidP="00DC59AE">
      <w:pPr>
        <w:pStyle w:val="Paragraphedeliste"/>
        <w:numPr>
          <w:ilvl w:val="2"/>
          <w:numId w:val="40"/>
        </w:numPr>
        <w:ind w:right="-1759"/>
        <w:rPr>
          <w:rFonts w:ascii="Maiandra GD" w:hAnsi="Maiandra GD"/>
          <w:sz w:val="24"/>
          <w:szCs w:val="24"/>
          <w:u w:val="single"/>
        </w:rPr>
      </w:pPr>
      <w:r w:rsidRPr="00CF2492">
        <w:rPr>
          <w:rFonts w:ascii="Maiandra GD" w:hAnsi="Maiandra GD"/>
          <w:sz w:val="24"/>
          <w:szCs w:val="24"/>
          <w:u w:val="single"/>
        </w:rPr>
        <w:t xml:space="preserve">Distribution des bulletins : </w:t>
      </w:r>
      <w:r w:rsidRPr="00CF2492">
        <w:rPr>
          <w:rFonts w:ascii="Maiandra GD" w:hAnsi="Maiandra GD"/>
          <w:b/>
          <w:sz w:val="24"/>
          <w:szCs w:val="24"/>
          <w:u w:val="single"/>
        </w:rPr>
        <w:t>Jeudi 1</w:t>
      </w:r>
      <w:r w:rsidR="00F16270">
        <w:rPr>
          <w:rFonts w:ascii="Maiandra GD" w:hAnsi="Maiandra GD"/>
          <w:b/>
          <w:sz w:val="24"/>
          <w:szCs w:val="24"/>
          <w:u w:val="single"/>
        </w:rPr>
        <w:t>8</w:t>
      </w:r>
      <w:r w:rsidRPr="00CF2492">
        <w:rPr>
          <w:rFonts w:ascii="Maiandra GD" w:hAnsi="Maiandra GD"/>
          <w:b/>
          <w:sz w:val="24"/>
          <w:szCs w:val="24"/>
          <w:u w:val="single"/>
        </w:rPr>
        <w:t xml:space="preserve"> décembre 202</w:t>
      </w:r>
      <w:r w:rsidR="00F16270">
        <w:rPr>
          <w:rFonts w:ascii="Maiandra GD" w:hAnsi="Maiandra GD"/>
          <w:b/>
          <w:sz w:val="24"/>
          <w:szCs w:val="24"/>
          <w:u w:val="single"/>
        </w:rPr>
        <w:t>5</w:t>
      </w:r>
      <w:r w:rsidRPr="00CF2492">
        <w:rPr>
          <w:rFonts w:ascii="Maiandra GD" w:hAnsi="Maiandra GD"/>
          <w:sz w:val="24"/>
          <w:szCs w:val="24"/>
          <w:u w:val="single"/>
        </w:rPr>
        <w:t>.</w:t>
      </w:r>
    </w:p>
    <w:p w14:paraId="34B387AB" w14:textId="6A64A403" w:rsidR="00F14FA0" w:rsidRPr="00FA54A7" w:rsidRDefault="00F14FA0" w:rsidP="00DC59AE">
      <w:pPr>
        <w:ind w:right="-1759"/>
        <w:rPr>
          <w:rFonts w:ascii="Maiandra GD" w:hAnsi="Maiandra GD"/>
          <w:sz w:val="24"/>
          <w:szCs w:val="24"/>
        </w:rPr>
      </w:pPr>
      <w:r w:rsidRPr="00CF2492">
        <w:rPr>
          <w:rFonts w:ascii="Maiandra GD" w:hAnsi="Maiandra GD"/>
          <w:sz w:val="24"/>
          <w:szCs w:val="24"/>
        </w:rPr>
        <w:t>Les bulletins seront distribués par la direction suivant l’horaire habituel de cours et des activités</w:t>
      </w:r>
      <w:r w:rsidR="00FA54A7">
        <w:rPr>
          <w:rFonts w:ascii="Maiandra GD" w:hAnsi="Maiandra GD"/>
          <w:sz w:val="24"/>
          <w:szCs w:val="24"/>
        </w:rPr>
        <w:t xml:space="preserve">  </w:t>
      </w:r>
      <w:r w:rsidRPr="00CF2492">
        <w:rPr>
          <w:rFonts w:ascii="Maiandra GD" w:hAnsi="Maiandra GD"/>
          <w:sz w:val="24"/>
          <w:szCs w:val="24"/>
        </w:rPr>
        <w:t>organisées ce jour.</w:t>
      </w:r>
    </w:p>
    <w:p w14:paraId="66686FD4" w14:textId="5A491F9D" w:rsidR="00F14FA0" w:rsidRPr="00CF2492" w:rsidRDefault="00F14FA0" w:rsidP="00DC59AE">
      <w:pPr>
        <w:pStyle w:val="Paragraphedeliste"/>
        <w:numPr>
          <w:ilvl w:val="2"/>
          <w:numId w:val="40"/>
        </w:numPr>
        <w:rPr>
          <w:rFonts w:ascii="Maiandra GD" w:hAnsi="Maiandra GD"/>
          <w:sz w:val="24"/>
          <w:szCs w:val="24"/>
          <w:u w:val="single"/>
        </w:rPr>
      </w:pPr>
      <w:r w:rsidRPr="00CF2492">
        <w:rPr>
          <w:rFonts w:ascii="Maiandra GD" w:hAnsi="Maiandra GD"/>
          <w:sz w:val="24"/>
          <w:szCs w:val="24"/>
          <w:u w:val="single"/>
        </w:rPr>
        <w:t xml:space="preserve">Réunion des parents : </w:t>
      </w:r>
      <w:r w:rsidRPr="00CF2492">
        <w:rPr>
          <w:rFonts w:ascii="Maiandra GD" w:hAnsi="Maiandra GD"/>
          <w:b/>
          <w:sz w:val="24"/>
          <w:szCs w:val="24"/>
        </w:rPr>
        <w:t>Jeudi 1</w:t>
      </w:r>
      <w:r w:rsidR="00F16270">
        <w:rPr>
          <w:rFonts w:ascii="Maiandra GD" w:hAnsi="Maiandra GD"/>
          <w:b/>
          <w:sz w:val="24"/>
          <w:szCs w:val="24"/>
        </w:rPr>
        <w:t>8</w:t>
      </w:r>
      <w:r w:rsidRPr="00CF2492">
        <w:rPr>
          <w:rFonts w:ascii="Maiandra GD" w:hAnsi="Maiandra GD"/>
          <w:b/>
          <w:sz w:val="24"/>
          <w:szCs w:val="24"/>
        </w:rPr>
        <w:t xml:space="preserve"> décembre 202</w:t>
      </w:r>
      <w:r w:rsidR="00F16270">
        <w:rPr>
          <w:rFonts w:ascii="Maiandra GD" w:hAnsi="Maiandra GD"/>
          <w:b/>
          <w:sz w:val="24"/>
          <w:szCs w:val="24"/>
        </w:rPr>
        <w:t>5</w:t>
      </w:r>
      <w:r w:rsidRPr="00CF2492">
        <w:rPr>
          <w:rFonts w:ascii="Maiandra GD" w:hAnsi="Maiandra GD"/>
          <w:b/>
          <w:sz w:val="24"/>
          <w:szCs w:val="24"/>
        </w:rPr>
        <w:t> de 14h30 à 18h30</w:t>
      </w:r>
      <w:r w:rsidRPr="00CF2492">
        <w:rPr>
          <w:rFonts w:ascii="Maiandra GD" w:hAnsi="Maiandra GD"/>
          <w:sz w:val="24"/>
          <w:szCs w:val="24"/>
        </w:rPr>
        <w:t>, sans rendez-vous.</w:t>
      </w:r>
    </w:p>
    <w:p w14:paraId="4F970782" w14:textId="77777777" w:rsidR="00F14FA0" w:rsidRPr="00CF2492" w:rsidRDefault="00F14FA0" w:rsidP="00F14FA0">
      <w:pPr>
        <w:ind w:right="-1759"/>
        <w:rPr>
          <w:rFonts w:ascii="Maiandra GD" w:hAnsi="Maiandra GD"/>
          <w:sz w:val="24"/>
          <w:szCs w:val="24"/>
        </w:rPr>
      </w:pPr>
      <w:r w:rsidRPr="00CF2492">
        <w:rPr>
          <w:rFonts w:ascii="Maiandra GD" w:hAnsi="Maiandra GD"/>
          <w:sz w:val="24"/>
          <w:szCs w:val="24"/>
        </w:rPr>
        <w:t>Les examens pourront être montrés aux seuls parents concernés.</w:t>
      </w:r>
    </w:p>
    <w:p w14:paraId="7AC9AB39" w14:textId="0422F232" w:rsidR="00F14FA0" w:rsidRPr="00CF2492" w:rsidRDefault="00F14FA0" w:rsidP="00F14FA0">
      <w:pPr>
        <w:ind w:right="-1759"/>
        <w:rPr>
          <w:rFonts w:ascii="Maiandra GD" w:hAnsi="Maiandra GD"/>
          <w:sz w:val="24"/>
          <w:szCs w:val="24"/>
        </w:rPr>
      </w:pPr>
      <w:r w:rsidRPr="00CF2492">
        <w:rPr>
          <w:rFonts w:ascii="Maiandra GD" w:hAnsi="Maiandra GD"/>
          <w:sz w:val="24"/>
          <w:szCs w:val="24"/>
        </w:rPr>
        <w:t>La période des examens , à l’exception des classes de 1</w:t>
      </w:r>
      <w:r w:rsidRPr="00CF2492">
        <w:rPr>
          <w:rFonts w:ascii="Maiandra GD" w:hAnsi="Maiandra GD"/>
          <w:sz w:val="24"/>
          <w:szCs w:val="24"/>
          <w:vertAlign w:val="superscript"/>
        </w:rPr>
        <w:t>ère</w:t>
      </w:r>
      <w:r w:rsidRPr="00CF2492">
        <w:rPr>
          <w:rFonts w:ascii="Maiandra GD" w:hAnsi="Maiandra GD"/>
          <w:sz w:val="24"/>
          <w:szCs w:val="24"/>
        </w:rPr>
        <w:t xml:space="preserve"> année, est l’occasion de vérifier l’acquisition des compétences en cours d’année et d’ajuster les moyens nécessaires pour la poursuite de l’année scolaire. </w:t>
      </w:r>
    </w:p>
    <w:p w14:paraId="0257C0F3" w14:textId="1150F875" w:rsidR="00F14FA0" w:rsidRPr="00CF2492" w:rsidRDefault="00F14FA0" w:rsidP="00F14FA0">
      <w:pPr>
        <w:ind w:right="-1759"/>
        <w:rPr>
          <w:rFonts w:ascii="Maiandra GD" w:hAnsi="Maiandra GD"/>
          <w:sz w:val="24"/>
          <w:szCs w:val="24"/>
        </w:rPr>
      </w:pPr>
      <w:r w:rsidRPr="00CF2492">
        <w:rPr>
          <w:rFonts w:ascii="Maiandra GD" w:hAnsi="Maiandra GD"/>
          <w:sz w:val="24"/>
          <w:szCs w:val="24"/>
        </w:rPr>
        <w:t>Je compte sur vous, Parents et Elèves pour mettre tout en œuvre afin que cette épreuve garde toute sa dimension pédagogique.</w:t>
      </w:r>
    </w:p>
    <w:p w14:paraId="7E0D4F67" w14:textId="77777777" w:rsidR="00E60269" w:rsidRDefault="00F14FA0" w:rsidP="00F14FA0">
      <w:pPr>
        <w:ind w:right="-1759"/>
        <w:rPr>
          <w:rFonts w:ascii="Maiandra GD" w:hAnsi="Maiandra GD"/>
          <w:sz w:val="24"/>
          <w:szCs w:val="24"/>
        </w:rPr>
      </w:pPr>
      <w:r w:rsidRPr="00CF2492">
        <w:rPr>
          <w:rFonts w:ascii="Maiandra GD" w:hAnsi="Maiandra GD"/>
          <w:sz w:val="24"/>
          <w:szCs w:val="24"/>
        </w:rPr>
        <w:t xml:space="preserve">En vous remerciant pour votre confiance et en souhaitant une session d’examens riche en réussite à </w:t>
      </w:r>
    </w:p>
    <w:p w14:paraId="28258D92" w14:textId="23B1FB95" w:rsidR="00F14FA0" w:rsidRPr="00CF2492" w:rsidRDefault="00F14FA0" w:rsidP="00F14FA0">
      <w:pPr>
        <w:ind w:right="-1759"/>
        <w:rPr>
          <w:rFonts w:ascii="Maiandra GD" w:hAnsi="Maiandra GD"/>
          <w:sz w:val="24"/>
          <w:szCs w:val="24"/>
        </w:rPr>
      </w:pPr>
      <w:r w:rsidRPr="00CF2492">
        <w:rPr>
          <w:rFonts w:ascii="Maiandra GD" w:hAnsi="Maiandra GD"/>
          <w:sz w:val="24"/>
          <w:szCs w:val="24"/>
        </w:rPr>
        <w:t>nos élèves, vos enfants.</w:t>
      </w:r>
    </w:p>
    <w:p w14:paraId="0DEBE836" w14:textId="77777777" w:rsidR="00F14FA0" w:rsidRPr="00CF2492" w:rsidRDefault="00F14FA0" w:rsidP="00F14FA0">
      <w:pPr>
        <w:ind w:right="-1759"/>
        <w:rPr>
          <w:rFonts w:ascii="Maiandra GD" w:hAnsi="Maiandra GD"/>
          <w:sz w:val="24"/>
          <w:szCs w:val="24"/>
        </w:rPr>
      </w:pPr>
      <w:r w:rsidRPr="00CF2492">
        <w:rPr>
          <w:rFonts w:ascii="Maiandra GD" w:hAnsi="Maiandra GD"/>
          <w:sz w:val="24"/>
          <w:szCs w:val="24"/>
        </w:rPr>
        <w:t>Bien à vous.</w:t>
      </w:r>
    </w:p>
    <w:p w14:paraId="2E3809A7" w14:textId="77777777" w:rsidR="00F14FA0" w:rsidRPr="00CF2492" w:rsidRDefault="00F14FA0" w:rsidP="00F14FA0">
      <w:pPr>
        <w:rPr>
          <w:rFonts w:ascii="Maiandra GD" w:hAnsi="Maiandra GD"/>
          <w:sz w:val="24"/>
          <w:szCs w:val="24"/>
        </w:rPr>
      </w:pPr>
    </w:p>
    <w:p w14:paraId="36D721B0" w14:textId="77777777" w:rsidR="00F14FA0" w:rsidRPr="00CF2492" w:rsidRDefault="00F14FA0" w:rsidP="00F14FA0">
      <w:pPr>
        <w:rPr>
          <w:rFonts w:ascii="Maiandra GD" w:hAnsi="Maiandra GD"/>
          <w:sz w:val="24"/>
          <w:szCs w:val="24"/>
        </w:rPr>
      </w:pPr>
      <w:r w:rsidRPr="00CF2492">
        <w:rPr>
          <w:rFonts w:ascii="Maiandra GD" w:hAnsi="Maiandra GD"/>
          <w:sz w:val="24"/>
          <w:szCs w:val="24"/>
        </w:rPr>
        <w:t>J. DAYEZ                                                                                             R.  KIOUAH</w:t>
      </w:r>
    </w:p>
    <w:p w14:paraId="7634247E" w14:textId="77777777" w:rsidR="00F14FA0" w:rsidRPr="00CF2492" w:rsidRDefault="00F14FA0" w:rsidP="00F14FA0">
      <w:pPr>
        <w:rPr>
          <w:rFonts w:ascii="Maiandra GD" w:hAnsi="Maiandra GD"/>
          <w:sz w:val="24"/>
          <w:szCs w:val="24"/>
        </w:rPr>
      </w:pPr>
    </w:p>
    <w:p w14:paraId="5287DA7F" w14:textId="3EAACDFA" w:rsidR="005E5ADE" w:rsidRPr="0031260B" w:rsidRDefault="00F14FA0" w:rsidP="00F14FA0">
      <w:pPr>
        <w:rPr>
          <w:rFonts w:ascii="Maiandra GD" w:hAnsi="Maiandra GD"/>
          <w:sz w:val="24"/>
          <w:szCs w:val="24"/>
        </w:rPr>
      </w:pPr>
      <w:r w:rsidRPr="00CF2492">
        <w:rPr>
          <w:rFonts w:ascii="Maiandra GD" w:hAnsi="Maiandra GD"/>
          <w:sz w:val="24"/>
          <w:szCs w:val="24"/>
        </w:rPr>
        <w:t>Directrice-adjointe.                                                                                Directeur.</w:t>
      </w:r>
    </w:p>
    <w:sectPr w:rsidR="005E5ADE" w:rsidRPr="0031260B" w:rsidSect="0061466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47EF" w14:textId="77777777" w:rsidR="004B102D" w:rsidRDefault="004B102D" w:rsidP="007C06A1">
      <w:pPr>
        <w:spacing w:after="0" w:line="240" w:lineRule="auto"/>
      </w:pPr>
      <w:r>
        <w:separator/>
      </w:r>
    </w:p>
  </w:endnote>
  <w:endnote w:type="continuationSeparator" w:id="0">
    <w:p w14:paraId="44C04C1A" w14:textId="77777777" w:rsidR="004B102D" w:rsidRDefault="004B102D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DC59AE" w14:paraId="61697082" w14:textId="77777777" w:rsidTr="004953AB">
      <w:tc>
        <w:tcPr>
          <w:tcW w:w="918" w:type="dxa"/>
        </w:tcPr>
        <w:p w14:paraId="40424E1D" w14:textId="77777777" w:rsidR="00DC59AE" w:rsidRDefault="00DC59AE" w:rsidP="00DC59AE">
          <w:pPr>
            <w:pStyle w:val="Pieddepage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6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4ABB8DC5" w14:textId="0CCF17D8" w:rsidR="00DC59AE" w:rsidRDefault="00DC59AE" w:rsidP="00DC59AE">
          <w:pPr>
            <w:pStyle w:val="Pieddepage"/>
            <w:jc w:val="center"/>
            <w:rPr>
              <w:i/>
            </w:rPr>
          </w:pPr>
          <w:r>
            <w:rPr>
              <w:i/>
            </w:rPr>
            <w:t>2025-2026 – Avis N°</w:t>
          </w:r>
          <w:r w:rsidR="0031260B">
            <w:rPr>
              <w:i/>
            </w:rPr>
            <w:t>1</w:t>
          </w:r>
          <w:r w:rsidR="004D4528">
            <w:rPr>
              <w:i/>
            </w:rPr>
            <w:t>2</w:t>
          </w:r>
          <w:r>
            <w:rPr>
              <w:i/>
            </w:rPr>
            <w:t xml:space="preserve"> organisation de fin d’année civile</w:t>
          </w:r>
        </w:p>
        <w:p w14:paraId="183AAA3E" w14:textId="77777777" w:rsidR="00DC59AE" w:rsidRPr="002930B7" w:rsidRDefault="004B102D" w:rsidP="00DC59AE">
          <w:pPr>
            <w:pStyle w:val="Pieddepage"/>
            <w:jc w:val="center"/>
            <w:rPr>
              <w:b/>
              <w:sz w:val="24"/>
              <w:szCs w:val="24"/>
            </w:rPr>
          </w:pPr>
          <w:hyperlink r:id="rId1" w:history="1">
            <w:r w:rsidR="00DC59AE" w:rsidRPr="002930B7">
              <w:rPr>
                <w:rStyle w:val="Lienhypertexte"/>
                <w:b/>
                <w:sz w:val="24"/>
                <w:szCs w:val="24"/>
              </w:rPr>
              <w:t>www.atheneeleonlepage.be</w:t>
            </w:r>
          </w:hyperlink>
        </w:p>
        <w:p w14:paraId="1DA1C0AD" w14:textId="77777777" w:rsidR="00DC59AE" w:rsidRPr="007C06A1" w:rsidRDefault="00DC59AE" w:rsidP="00DC59AE">
          <w:pPr>
            <w:pStyle w:val="Pieddepage"/>
            <w:jc w:val="center"/>
            <w:rPr>
              <w:i/>
            </w:rPr>
          </w:pPr>
        </w:p>
      </w:tc>
    </w:tr>
  </w:tbl>
  <w:p w14:paraId="250E05E4" w14:textId="77777777" w:rsidR="00DC59AE" w:rsidRDefault="00DC59AE" w:rsidP="00DC59AE">
    <w:pPr>
      <w:pStyle w:val="Pieddepage"/>
    </w:pPr>
  </w:p>
  <w:p w14:paraId="6A0D98D6" w14:textId="77777777" w:rsidR="007C06A1" w:rsidRPr="00DC59AE" w:rsidRDefault="007C06A1" w:rsidP="00DC59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9D4B" w14:textId="77777777" w:rsidR="004B102D" w:rsidRDefault="004B102D" w:rsidP="007C06A1">
      <w:pPr>
        <w:spacing w:after="0" w:line="240" w:lineRule="auto"/>
      </w:pPr>
      <w:r>
        <w:separator/>
      </w:r>
    </w:p>
  </w:footnote>
  <w:footnote w:type="continuationSeparator" w:id="0">
    <w:p w14:paraId="262914B0" w14:textId="77777777" w:rsidR="004B102D" w:rsidRDefault="004B102D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F6AA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ED3"/>
    <w:multiLevelType w:val="hybridMultilevel"/>
    <w:tmpl w:val="A0C2E230"/>
    <w:lvl w:ilvl="0" w:tplc="42BED3DE">
      <w:start w:val="15"/>
      <w:numFmt w:val="bullet"/>
      <w:lvlText w:val="-"/>
      <w:lvlJc w:val="left"/>
      <w:pPr>
        <w:ind w:left="1065" w:hanging="360"/>
      </w:pPr>
      <w:rPr>
        <w:rFonts w:ascii="Maiandra GD" w:eastAsiaTheme="minorHAnsi" w:hAnsi="Maiandra G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1376AC"/>
    <w:multiLevelType w:val="hybridMultilevel"/>
    <w:tmpl w:val="CFB83E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96B12"/>
    <w:multiLevelType w:val="hybridMultilevel"/>
    <w:tmpl w:val="5A5C0B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450C1"/>
    <w:multiLevelType w:val="hybridMultilevel"/>
    <w:tmpl w:val="17BE4E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E7B83"/>
    <w:multiLevelType w:val="hybridMultilevel"/>
    <w:tmpl w:val="0D62BC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D3399"/>
    <w:multiLevelType w:val="hybridMultilevel"/>
    <w:tmpl w:val="741CD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8033F"/>
    <w:multiLevelType w:val="multilevel"/>
    <w:tmpl w:val="839C567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5CA28DF"/>
    <w:multiLevelType w:val="multilevel"/>
    <w:tmpl w:val="7AFCBB4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1143" w:hanging="43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u w:val="single"/>
      </w:rPr>
    </w:lvl>
  </w:abstractNum>
  <w:abstractNum w:abstractNumId="8" w15:restartNumberingAfterBreak="0">
    <w:nsid w:val="1997777B"/>
    <w:multiLevelType w:val="hybridMultilevel"/>
    <w:tmpl w:val="14984D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312DD"/>
    <w:multiLevelType w:val="hybridMultilevel"/>
    <w:tmpl w:val="B0B6D7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A3913"/>
    <w:multiLevelType w:val="hybridMultilevel"/>
    <w:tmpl w:val="BFFA4FC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E5CBB"/>
    <w:multiLevelType w:val="hybridMultilevel"/>
    <w:tmpl w:val="EA2A07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63711"/>
    <w:multiLevelType w:val="hybridMultilevel"/>
    <w:tmpl w:val="CA20D05C"/>
    <w:lvl w:ilvl="0" w:tplc="F488AAAA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D7F01"/>
    <w:multiLevelType w:val="multilevel"/>
    <w:tmpl w:val="499C4FB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877655"/>
    <w:multiLevelType w:val="hybridMultilevel"/>
    <w:tmpl w:val="E0C0B25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A745E"/>
    <w:multiLevelType w:val="hybridMultilevel"/>
    <w:tmpl w:val="000C387A"/>
    <w:lvl w:ilvl="0" w:tplc="B36484AA">
      <w:start w:val="13"/>
      <w:numFmt w:val="bullet"/>
      <w:lvlText w:val="-"/>
      <w:lvlJc w:val="left"/>
      <w:pPr>
        <w:ind w:left="1068" w:hanging="360"/>
      </w:pPr>
      <w:rPr>
        <w:rFonts w:ascii="Maiandra GD" w:eastAsiaTheme="minorHAnsi" w:hAnsi="Maiandra GD" w:cstheme="minorBid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0929C0"/>
    <w:multiLevelType w:val="hybridMultilevel"/>
    <w:tmpl w:val="8724EB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56973"/>
    <w:multiLevelType w:val="hybridMultilevel"/>
    <w:tmpl w:val="3E7A23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D0A36"/>
    <w:multiLevelType w:val="multilevel"/>
    <w:tmpl w:val="B73C1BC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58127F"/>
    <w:multiLevelType w:val="hybridMultilevel"/>
    <w:tmpl w:val="FB5463F8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53DAB"/>
    <w:multiLevelType w:val="hybridMultilevel"/>
    <w:tmpl w:val="21DC3B8C"/>
    <w:lvl w:ilvl="0" w:tplc="08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3DF23F85"/>
    <w:multiLevelType w:val="hybridMultilevel"/>
    <w:tmpl w:val="3D763D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210FD"/>
    <w:multiLevelType w:val="hybridMultilevel"/>
    <w:tmpl w:val="6B8A1A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17C34"/>
    <w:multiLevelType w:val="hybridMultilevel"/>
    <w:tmpl w:val="3594E4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3025A"/>
    <w:multiLevelType w:val="hybridMultilevel"/>
    <w:tmpl w:val="A72E40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62CA4"/>
    <w:multiLevelType w:val="hybridMultilevel"/>
    <w:tmpl w:val="7A78B9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7BE8"/>
    <w:multiLevelType w:val="hybridMultilevel"/>
    <w:tmpl w:val="D5CA39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421CB"/>
    <w:multiLevelType w:val="hybridMultilevel"/>
    <w:tmpl w:val="023405C8"/>
    <w:lvl w:ilvl="0" w:tplc="649AF4FC">
      <w:start w:val="2"/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10DB"/>
    <w:multiLevelType w:val="multilevel"/>
    <w:tmpl w:val="BD50191C"/>
    <w:lvl w:ilvl="0">
      <w:start w:val="1"/>
      <w:numFmt w:val="decimal"/>
      <w:lvlText w:val="%1."/>
      <w:lvlJc w:val="left"/>
      <w:pPr>
        <w:ind w:left="540" w:hanging="540"/>
      </w:pPr>
      <w:rPr>
        <w:u w:val="single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u w:val="single"/>
      </w:rPr>
    </w:lvl>
    <w:lvl w:ilvl="2">
      <w:start w:val="2"/>
      <w:numFmt w:val="decimal"/>
      <w:lvlText w:val="%1.%2.%3."/>
      <w:lvlJc w:val="left"/>
      <w:pPr>
        <w:ind w:left="2136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u w:val="single"/>
      </w:rPr>
    </w:lvl>
  </w:abstractNum>
  <w:abstractNum w:abstractNumId="29" w15:restartNumberingAfterBreak="0">
    <w:nsid w:val="5CED38F6"/>
    <w:multiLevelType w:val="hybridMultilevel"/>
    <w:tmpl w:val="1CDECF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D375B"/>
    <w:multiLevelType w:val="hybridMultilevel"/>
    <w:tmpl w:val="7A2A4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51A6F"/>
    <w:multiLevelType w:val="hybridMultilevel"/>
    <w:tmpl w:val="450C45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45118"/>
    <w:multiLevelType w:val="hybridMultilevel"/>
    <w:tmpl w:val="5426A8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9198B"/>
    <w:multiLevelType w:val="hybridMultilevel"/>
    <w:tmpl w:val="CA3294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C6763"/>
    <w:multiLevelType w:val="hybridMultilevel"/>
    <w:tmpl w:val="F95AA10C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A77A44"/>
    <w:multiLevelType w:val="hybridMultilevel"/>
    <w:tmpl w:val="9BC8E4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E7AB1"/>
    <w:multiLevelType w:val="multilevel"/>
    <w:tmpl w:val="9E849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04262AB"/>
    <w:multiLevelType w:val="hybridMultilevel"/>
    <w:tmpl w:val="006683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E608D"/>
    <w:multiLevelType w:val="hybridMultilevel"/>
    <w:tmpl w:val="E244EB62"/>
    <w:lvl w:ilvl="0" w:tplc="3E907C80">
      <w:start w:val="20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D7F15"/>
    <w:multiLevelType w:val="hybridMultilevel"/>
    <w:tmpl w:val="6EECF5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30"/>
  </w:num>
  <w:num w:numId="5">
    <w:abstractNumId w:val="1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7"/>
  </w:num>
  <w:num w:numId="9">
    <w:abstractNumId w:val="12"/>
  </w:num>
  <w:num w:numId="1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2"/>
  </w:num>
  <w:num w:numId="13">
    <w:abstractNumId w:val="11"/>
  </w:num>
  <w:num w:numId="14">
    <w:abstractNumId w:val="5"/>
  </w:num>
  <w:num w:numId="15">
    <w:abstractNumId w:val="35"/>
  </w:num>
  <w:num w:numId="16">
    <w:abstractNumId w:val="2"/>
  </w:num>
  <w:num w:numId="17">
    <w:abstractNumId w:val="33"/>
  </w:num>
  <w:num w:numId="18">
    <w:abstractNumId w:val="29"/>
  </w:num>
  <w:num w:numId="19">
    <w:abstractNumId w:val="24"/>
  </w:num>
  <w:num w:numId="20">
    <w:abstractNumId w:val="4"/>
  </w:num>
  <w:num w:numId="21">
    <w:abstractNumId w:val="31"/>
  </w:num>
  <w:num w:numId="22">
    <w:abstractNumId w:val="21"/>
  </w:num>
  <w:num w:numId="23">
    <w:abstractNumId w:val="3"/>
  </w:num>
  <w:num w:numId="24">
    <w:abstractNumId w:val="1"/>
  </w:num>
  <w:num w:numId="25">
    <w:abstractNumId w:val="37"/>
  </w:num>
  <w:num w:numId="26">
    <w:abstractNumId w:val="19"/>
  </w:num>
  <w:num w:numId="27">
    <w:abstractNumId w:val="34"/>
  </w:num>
  <w:num w:numId="28">
    <w:abstractNumId w:val="13"/>
  </w:num>
  <w:num w:numId="29">
    <w:abstractNumId w:val="18"/>
  </w:num>
  <w:num w:numId="30">
    <w:abstractNumId w:val="20"/>
  </w:num>
  <w:num w:numId="31">
    <w:abstractNumId w:val="8"/>
  </w:num>
  <w:num w:numId="32">
    <w:abstractNumId w:val="38"/>
  </w:num>
  <w:num w:numId="33">
    <w:abstractNumId w:val="26"/>
  </w:num>
  <w:num w:numId="34">
    <w:abstractNumId w:val="25"/>
  </w:num>
  <w:num w:numId="35">
    <w:abstractNumId w:val="17"/>
  </w:num>
  <w:num w:numId="36">
    <w:abstractNumId w:val="9"/>
  </w:num>
  <w:num w:numId="37">
    <w:abstractNumId w:val="39"/>
  </w:num>
  <w:num w:numId="38">
    <w:abstractNumId w:val="16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20A01"/>
    <w:rsid w:val="0004214C"/>
    <w:rsid w:val="000471A5"/>
    <w:rsid w:val="0006363E"/>
    <w:rsid w:val="000711BD"/>
    <w:rsid w:val="00072881"/>
    <w:rsid w:val="00080108"/>
    <w:rsid w:val="000811CB"/>
    <w:rsid w:val="000A114E"/>
    <w:rsid w:val="000A7735"/>
    <w:rsid w:val="000B240D"/>
    <w:rsid w:val="000B2EEF"/>
    <w:rsid w:val="000B57D0"/>
    <w:rsid w:val="000D6B58"/>
    <w:rsid w:val="000E590C"/>
    <w:rsid w:val="000E5A62"/>
    <w:rsid w:val="00104808"/>
    <w:rsid w:val="00120994"/>
    <w:rsid w:val="001374DE"/>
    <w:rsid w:val="001451FE"/>
    <w:rsid w:val="00151FAC"/>
    <w:rsid w:val="00153868"/>
    <w:rsid w:val="001830B2"/>
    <w:rsid w:val="00186B69"/>
    <w:rsid w:val="001A1195"/>
    <w:rsid w:val="001B2E1D"/>
    <w:rsid w:val="001B6418"/>
    <w:rsid w:val="001B7A1A"/>
    <w:rsid w:val="001C4417"/>
    <w:rsid w:val="001C6518"/>
    <w:rsid w:val="001D7F58"/>
    <w:rsid w:val="001F4E8B"/>
    <w:rsid w:val="0020232A"/>
    <w:rsid w:val="0021072D"/>
    <w:rsid w:val="00225D55"/>
    <w:rsid w:val="002276F6"/>
    <w:rsid w:val="002460C9"/>
    <w:rsid w:val="002506BD"/>
    <w:rsid w:val="00251B66"/>
    <w:rsid w:val="00254A6A"/>
    <w:rsid w:val="002640CE"/>
    <w:rsid w:val="00264A78"/>
    <w:rsid w:val="002653A0"/>
    <w:rsid w:val="00266188"/>
    <w:rsid w:val="0027125D"/>
    <w:rsid w:val="00272273"/>
    <w:rsid w:val="00277F56"/>
    <w:rsid w:val="00281732"/>
    <w:rsid w:val="002B1B4E"/>
    <w:rsid w:val="002B22D2"/>
    <w:rsid w:val="002B592A"/>
    <w:rsid w:val="002C028F"/>
    <w:rsid w:val="002C1DBC"/>
    <w:rsid w:val="002D4388"/>
    <w:rsid w:val="002D4A51"/>
    <w:rsid w:val="002E0E8E"/>
    <w:rsid w:val="002E637F"/>
    <w:rsid w:val="00300CE9"/>
    <w:rsid w:val="00302D7D"/>
    <w:rsid w:val="0031095E"/>
    <w:rsid w:val="00312135"/>
    <w:rsid w:val="0031260B"/>
    <w:rsid w:val="0032483D"/>
    <w:rsid w:val="00324E1D"/>
    <w:rsid w:val="00326BA4"/>
    <w:rsid w:val="00330B8D"/>
    <w:rsid w:val="00337337"/>
    <w:rsid w:val="0035345B"/>
    <w:rsid w:val="00360C2E"/>
    <w:rsid w:val="003669C0"/>
    <w:rsid w:val="00380CDC"/>
    <w:rsid w:val="00393154"/>
    <w:rsid w:val="003A3A02"/>
    <w:rsid w:val="003A6801"/>
    <w:rsid w:val="003F17C8"/>
    <w:rsid w:val="003F51D6"/>
    <w:rsid w:val="003F537F"/>
    <w:rsid w:val="00413287"/>
    <w:rsid w:val="00415450"/>
    <w:rsid w:val="00430365"/>
    <w:rsid w:val="00433017"/>
    <w:rsid w:val="00433295"/>
    <w:rsid w:val="0044235E"/>
    <w:rsid w:val="00450D66"/>
    <w:rsid w:val="0045510D"/>
    <w:rsid w:val="00470ADC"/>
    <w:rsid w:val="00472B77"/>
    <w:rsid w:val="00472F71"/>
    <w:rsid w:val="004806C3"/>
    <w:rsid w:val="00492C15"/>
    <w:rsid w:val="004A17D0"/>
    <w:rsid w:val="004A5EDE"/>
    <w:rsid w:val="004A6811"/>
    <w:rsid w:val="004B102D"/>
    <w:rsid w:val="004B5D17"/>
    <w:rsid w:val="004D2716"/>
    <w:rsid w:val="004D4528"/>
    <w:rsid w:val="004E3887"/>
    <w:rsid w:val="004F144C"/>
    <w:rsid w:val="004F5B0D"/>
    <w:rsid w:val="0050026C"/>
    <w:rsid w:val="005048C6"/>
    <w:rsid w:val="00522822"/>
    <w:rsid w:val="00540D16"/>
    <w:rsid w:val="00552A0C"/>
    <w:rsid w:val="00562506"/>
    <w:rsid w:val="00575BF8"/>
    <w:rsid w:val="005841CB"/>
    <w:rsid w:val="005922D5"/>
    <w:rsid w:val="00594586"/>
    <w:rsid w:val="005A20E1"/>
    <w:rsid w:val="005A2E49"/>
    <w:rsid w:val="005A390D"/>
    <w:rsid w:val="005B39D1"/>
    <w:rsid w:val="005C0279"/>
    <w:rsid w:val="005C72D3"/>
    <w:rsid w:val="005E5ADE"/>
    <w:rsid w:val="005F126B"/>
    <w:rsid w:val="0061039C"/>
    <w:rsid w:val="0061312E"/>
    <w:rsid w:val="00614661"/>
    <w:rsid w:val="00623EBF"/>
    <w:rsid w:val="00636864"/>
    <w:rsid w:val="0064479D"/>
    <w:rsid w:val="00644990"/>
    <w:rsid w:val="00652789"/>
    <w:rsid w:val="006617F3"/>
    <w:rsid w:val="00665564"/>
    <w:rsid w:val="0067441A"/>
    <w:rsid w:val="006D6E4D"/>
    <w:rsid w:val="006F20D5"/>
    <w:rsid w:val="00700E94"/>
    <w:rsid w:val="007058B0"/>
    <w:rsid w:val="0072287D"/>
    <w:rsid w:val="00732C30"/>
    <w:rsid w:val="00742A81"/>
    <w:rsid w:val="00746046"/>
    <w:rsid w:val="00762A0E"/>
    <w:rsid w:val="00766893"/>
    <w:rsid w:val="0078692D"/>
    <w:rsid w:val="00793491"/>
    <w:rsid w:val="00794AB5"/>
    <w:rsid w:val="00794D27"/>
    <w:rsid w:val="00797DBE"/>
    <w:rsid w:val="007A4E22"/>
    <w:rsid w:val="007A53B3"/>
    <w:rsid w:val="007C06A1"/>
    <w:rsid w:val="007F037C"/>
    <w:rsid w:val="007F1FFD"/>
    <w:rsid w:val="007F6141"/>
    <w:rsid w:val="00802566"/>
    <w:rsid w:val="00807BC0"/>
    <w:rsid w:val="00811A48"/>
    <w:rsid w:val="0081287F"/>
    <w:rsid w:val="008245EA"/>
    <w:rsid w:val="00824744"/>
    <w:rsid w:val="0084770E"/>
    <w:rsid w:val="00847CDA"/>
    <w:rsid w:val="00885CE9"/>
    <w:rsid w:val="00890515"/>
    <w:rsid w:val="0089183E"/>
    <w:rsid w:val="008961C7"/>
    <w:rsid w:val="008A2CB2"/>
    <w:rsid w:val="008B3298"/>
    <w:rsid w:val="008C2982"/>
    <w:rsid w:val="008C5C18"/>
    <w:rsid w:val="008C60AC"/>
    <w:rsid w:val="008D6BD6"/>
    <w:rsid w:val="008E1B5A"/>
    <w:rsid w:val="008E3D13"/>
    <w:rsid w:val="008E58E6"/>
    <w:rsid w:val="008F4477"/>
    <w:rsid w:val="00906BD0"/>
    <w:rsid w:val="009111D9"/>
    <w:rsid w:val="00916631"/>
    <w:rsid w:val="00923A0A"/>
    <w:rsid w:val="00924AF4"/>
    <w:rsid w:val="009252F3"/>
    <w:rsid w:val="00932A79"/>
    <w:rsid w:val="009525E3"/>
    <w:rsid w:val="009730B6"/>
    <w:rsid w:val="009834DD"/>
    <w:rsid w:val="00997680"/>
    <w:rsid w:val="009A0C19"/>
    <w:rsid w:val="009A6ACC"/>
    <w:rsid w:val="009C0288"/>
    <w:rsid w:val="009C17E0"/>
    <w:rsid w:val="009D1D79"/>
    <w:rsid w:val="009D6324"/>
    <w:rsid w:val="009E09C2"/>
    <w:rsid w:val="009E5C5B"/>
    <w:rsid w:val="00A05D8C"/>
    <w:rsid w:val="00A33F97"/>
    <w:rsid w:val="00A42987"/>
    <w:rsid w:val="00A56959"/>
    <w:rsid w:val="00A5794A"/>
    <w:rsid w:val="00A63E14"/>
    <w:rsid w:val="00A64297"/>
    <w:rsid w:val="00A64989"/>
    <w:rsid w:val="00A70A94"/>
    <w:rsid w:val="00A82CB9"/>
    <w:rsid w:val="00AA54FA"/>
    <w:rsid w:val="00AB0F15"/>
    <w:rsid w:val="00AB549C"/>
    <w:rsid w:val="00AC01A6"/>
    <w:rsid w:val="00AC076B"/>
    <w:rsid w:val="00AC317E"/>
    <w:rsid w:val="00AE024D"/>
    <w:rsid w:val="00AF1C3F"/>
    <w:rsid w:val="00B379F3"/>
    <w:rsid w:val="00B42F73"/>
    <w:rsid w:val="00B46426"/>
    <w:rsid w:val="00B5639A"/>
    <w:rsid w:val="00B62297"/>
    <w:rsid w:val="00B709D7"/>
    <w:rsid w:val="00B82AE5"/>
    <w:rsid w:val="00B90C58"/>
    <w:rsid w:val="00BA56B0"/>
    <w:rsid w:val="00BB0F37"/>
    <w:rsid w:val="00BB637C"/>
    <w:rsid w:val="00BD0D37"/>
    <w:rsid w:val="00BD36BC"/>
    <w:rsid w:val="00BE20AD"/>
    <w:rsid w:val="00C01B9E"/>
    <w:rsid w:val="00C31297"/>
    <w:rsid w:val="00C53045"/>
    <w:rsid w:val="00C712B8"/>
    <w:rsid w:val="00C71B9F"/>
    <w:rsid w:val="00C85241"/>
    <w:rsid w:val="00C85A61"/>
    <w:rsid w:val="00C87BB1"/>
    <w:rsid w:val="00CB3B72"/>
    <w:rsid w:val="00CC05EB"/>
    <w:rsid w:val="00CC6448"/>
    <w:rsid w:val="00CC6A7F"/>
    <w:rsid w:val="00CD12C7"/>
    <w:rsid w:val="00CE2709"/>
    <w:rsid w:val="00D27DEC"/>
    <w:rsid w:val="00D3240F"/>
    <w:rsid w:val="00D35627"/>
    <w:rsid w:val="00D40020"/>
    <w:rsid w:val="00D4158C"/>
    <w:rsid w:val="00D60AEA"/>
    <w:rsid w:val="00D66C20"/>
    <w:rsid w:val="00D71E3D"/>
    <w:rsid w:val="00D7207E"/>
    <w:rsid w:val="00D834CF"/>
    <w:rsid w:val="00D86208"/>
    <w:rsid w:val="00D97414"/>
    <w:rsid w:val="00D97D1E"/>
    <w:rsid w:val="00DB3F2B"/>
    <w:rsid w:val="00DC59AE"/>
    <w:rsid w:val="00DD5B68"/>
    <w:rsid w:val="00DE148A"/>
    <w:rsid w:val="00DE5774"/>
    <w:rsid w:val="00DE6E6E"/>
    <w:rsid w:val="00E03172"/>
    <w:rsid w:val="00E04612"/>
    <w:rsid w:val="00E21544"/>
    <w:rsid w:val="00E318EF"/>
    <w:rsid w:val="00E35962"/>
    <w:rsid w:val="00E4619C"/>
    <w:rsid w:val="00E50F30"/>
    <w:rsid w:val="00E56C76"/>
    <w:rsid w:val="00E60269"/>
    <w:rsid w:val="00E66B29"/>
    <w:rsid w:val="00E7744A"/>
    <w:rsid w:val="00E831C7"/>
    <w:rsid w:val="00EA5D7A"/>
    <w:rsid w:val="00EB2DE5"/>
    <w:rsid w:val="00ED2695"/>
    <w:rsid w:val="00EE11A7"/>
    <w:rsid w:val="00EE6CFB"/>
    <w:rsid w:val="00EF1943"/>
    <w:rsid w:val="00F05716"/>
    <w:rsid w:val="00F13D39"/>
    <w:rsid w:val="00F14FA0"/>
    <w:rsid w:val="00F16270"/>
    <w:rsid w:val="00F21F80"/>
    <w:rsid w:val="00F43E5E"/>
    <w:rsid w:val="00F4554B"/>
    <w:rsid w:val="00F478C9"/>
    <w:rsid w:val="00F60FA1"/>
    <w:rsid w:val="00F6164C"/>
    <w:rsid w:val="00F73651"/>
    <w:rsid w:val="00F84699"/>
    <w:rsid w:val="00FA54A7"/>
    <w:rsid w:val="00FA572A"/>
    <w:rsid w:val="00FB59AC"/>
    <w:rsid w:val="00FC6BFC"/>
    <w:rsid w:val="00FD2734"/>
    <w:rsid w:val="00FD2CDA"/>
    <w:rsid w:val="00FD4C75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D48C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146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character" w:customStyle="1" w:styleId="Titre1Car">
    <w:name w:val="Titre 1 Car"/>
    <w:basedOn w:val="Policepardfaut"/>
    <w:link w:val="Titre1"/>
    <w:rsid w:val="00614661"/>
    <w:rPr>
      <w:rFonts w:ascii="Times New Roman" w:eastAsia="Times New Roman" w:hAnsi="Times New Roman" w:cs="Times New Roman"/>
      <w:sz w:val="28"/>
      <w:szCs w:val="20"/>
      <w:lang w:eastAsia="fr-BE"/>
    </w:rPr>
  </w:style>
  <w:style w:type="paragraph" w:styleId="Paragraphedeliste">
    <w:name w:val="List Paragraph"/>
    <w:basedOn w:val="Normal"/>
    <w:uiPriority w:val="34"/>
    <w:qFormat/>
    <w:rsid w:val="00D862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neeleonlepage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3" ma:contentTypeDescription="Crée un document." ma:contentTypeScope="" ma:versionID="43ee7359511ee5f187258bbcb9c8a775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9cda12553d372baf7c00b39cea596d2f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dc8208-e12b-48cd-ba34-88d2ac80d103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83B2A-5728-45A8-B391-0B5F54DD5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4B60C-50CA-486E-AA7C-D2948A542488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3.xml><?xml version="1.0" encoding="utf-8"?>
<ds:datastoreItem xmlns:ds="http://schemas.openxmlformats.org/officeDocument/2006/customXml" ds:itemID="{652BFDA5-9164-4732-A8B2-17266D9A4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1057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Kiouah Rafik</cp:lastModifiedBy>
  <cp:revision>46</cp:revision>
  <cp:lastPrinted>2022-11-16T08:04:00Z</cp:lastPrinted>
  <dcterms:created xsi:type="dcterms:W3CDTF">2025-10-10T05:03:00Z</dcterms:created>
  <dcterms:modified xsi:type="dcterms:W3CDTF">2025-11-03T07:31:00Z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MediaServiceImageTags">
    <vt:lpwstr/>
  </property>
</Properties>
</file>